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F6F27">
              <w:t>П</w:t>
            </w:r>
            <w:r w:rsidRPr="009238AC">
              <w:t>редседател</w:t>
            </w:r>
            <w:r w:rsidR="005F6F27">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5F6F27">
            <w:r w:rsidRPr="009238AC">
              <w:t xml:space="preserve">         __________     </w:t>
            </w:r>
            <w:r w:rsidR="005F6F27">
              <w:t>А</w:t>
            </w:r>
            <w:r w:rsidR="000C19DB">
              <w:t xml:space="preserve">.Д. </w:t>
            </w:r>
            <w:proofErr w:type="spellStart"/>
            <w:r w:rsidR="005F6F27">
              <w:t>Пронькин</w:t>
            </w:r>
            <w:proofErr w:type="spellEnd"/>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152114">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152114">
              <w:rPr>
                <w:rFonts w:ascii="Times New Roman" w:hAnsi="Times New Roman" w:cs="Times New Roman"/>
                <w:b w:val="0"/>
                <w:i w:val="0"/>
                <w:sz w:val="24"/>
                <w:szCs w:val="24"/>
              </w:rPr>
              <w:t>мая</w:t>
            </w:r>
            <w:r w:rsidR="0092394E" w:rsidRPr="009238AC">
              <w:rPr>
                <w:rFonts w:ascii="Times New Roman" w:hAnsi="Times New Roman" w:cs="Times New Roman"/>
                <w:b w:val="0"/>
                <w:i w:val="0"/>
                <w:sz w:val="24"/>
                <w:szCs w:val="24"/>
              </w:rPr>
              <w:t xml:space="preserve">  201</w:t>
            </w:r>
            <w:r w:rsidR="00AD48C5">
              <w:rPr>
                <w:rFonts w:ascii="Times New Roman" w:hAnsi="Times New Roman" w:cs="Times New Roman"/>
                <w:b w:val="0"/>
                <w:i w:val="0"/>
                <w:sz w:val="24"/>
                <w:szCs w:val="24"/>
              </w:rPr>
              <w:t>4</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EA55D6" w:rsidRDefault="00EA55D6"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5F6F27" w:rsidRPr="005F6F27" w:rsidRDefault="005F6F27" w:rsidP="005F6F27">
      <w:pPr>
        <w:jc w:val="center"/>
        <w:rPr>
          <w:b/>
          <w:bCs/>
          <w:sz w:val="20"/>
          <w:szCs w:val="20"/>
        </w:rPr>
      </w:pPr>
      <w:r w:rsidRPr="005F6F27">
        <w:rPr>
          <w:b/>
          <w:bCs/>
        </w:rPr>
        <w:t>«Проверка целевого и эффективного использования средств областного бюджета, пред</w:t>
      </w:r>
      <w:r w:rsidRPr="005F6F27">
        <w:rPr>
          <w:b/>
          <w:bCs/>
        </w:rPr>
        <w:t>о</w:t>
      </w:r>
      <w:r w:rsidRPr="005F6F27">
        <w:rPr>
          <w:b/>
          <w:bCs/>
        </w:rPr>
        <w:t>ставленных в 2012-2013 годах ООО «Томское агентство привлечения инвестиций»</w:t>
      </w:r>
    </w:p>
    <w:p w:rsidR="0092394E" w:rsidRDefault="0092394E" w:rsidP="0092394E">
      <w:pPr>
        <w:jc w:val="both"/>
        <w:rPr>
          <w:b/>
        </w:rPr>
      </w:pPr>
    </w:p>
    <w:p w:rsidR="003E2943" w:rsidRPr="00A126EE" w:rsidRDefault="003E2943" w:rsidP="0092394E">
      <w:pPr>
        <w:jc w:val="both"/>
        <w:rPr>
          <w:b/>
        </w:rPr>
      </w:pPr>
    </w:p>
    <w:p w:rsidR="000671BA" w:rsidRPr="001416BD" w:rsidRDefault="000671BA" w:rsidP="000671BA">
      <w:pPr>
        <w:jc w:val="both"/>
      </w:pPr>
      <w:r w:rsidRPr="00CF41BF">
        <w:t xml:space="preserve">Основание для проведения мероприятия: </w:t>
      </w:r>
      <w:r w:rsidR="005F6F27" w:rsidRPr="00FD6A75">
        <w:t>п. 17 плана работы Контрольно-счетной палаты на 2014 год, утвержденного приказом председателя Контрольно-счетной палаты Томской области от 30.12.2013 № 58</w:t>
      </w:r>
      <w:r w:rsidR="009E023C" w:rsidRPr="001416BD">
        <w:t xml:space="preserve">. </w:t>
      </w:r>
    </w:p>
    <w:p w:rsidR="00F23D43" w:rsidRDefault="00F23D43" w:rsidP="00F23D43">
      <w:pPr>
        <w:widowControl w:val="0"/>
        <w:jc w:val="both"/>
      </w:pPr>
    </w:p>
    <w:p w:rsidR="00AB5241" w:rsidRDefault="006E1D57" w:rsidP="005F6F27">
      <w:r w:rsidRPr="00E9424A">
        <w:t xml:space="preserve">Проверяемый период: </w:t>
      </w:r>
      <w:r w:rsidR="005F6F27" w:rsidRPr="00072D56">
        <w:rPr>
          <w:bCs/>
        </w:rPr>
        <w:t>с 01.0</w:t>
      </w:r>
      <w:r w:rsidR="005F6F27">
        <w:rPr>
          <w:bCs/>
        </w:rPr>
        <w:t>1</w:t>
      </w:r>
      <w:r w:rsidR="005F6F27" w:rsidRPr="00072D56">
        <w:rPr>
          <w:bCs/>
        </w:rPr>
        <w:t>.20</w:t>
      </w:r>
      <w:r w:rsidR="005F6F27">
        <w:rPr>
          <w:bCs/>
        </w:rPr>
        <w:t>12</w:t>
      </w:r>
      <w:r w:rsidR="005F6F27" w:rsidRPr="00072D56">
        <w:rPr>
          <w:bCs/>
        </w:rPr>
        <w:t xml:space="preserve"> г. по 3</w:t>
      </w:r>
      <w:r w:rsidR="005F6F27">
        <w:rPr>
          <w:bCs/>
        </w:rPr>
        <w:t>1</w:t>
      </w:r>
      <w:r w:rsidR="005F6F27" w:rsidRPr="00072D56">
        <w:rPr>
          <w:bCs/>
        </w:rPr>
        <w:t>.</w:t>
      </w:r>
      <w:r w:rsidR="005F6F27">
        <w:rPr>
          <w:bCs/>
        </w:rPr>
        <w:t>12</w:t>
      </w:r>
      <w:r w:rsidR="005F6F27" w:rsidRPr="00072D56">
        <w:rPr>
          <w:bCs/>
        </w:rPr>
        <w:t>.2013 г.</w:t>
      </w:r>
    </w:p>
    <w:p w:rsidR="005F6F27" w:rsidRDefault="005F6F27" w:rsidP="005F6F27">
      <w:pPr>
        <w:jc w:val="both"/>
        <w:rPr>
          <w:bCs/>
        </w:rPr>
      </w:pPr>
      <w:r w:rsidRPr="00072D56">
        <w:rPr>
          <w:bCs/>
        </w:rPr>
        <w:t>Объект контрольного мероприятия: ООО «Томское агентство привлечения инвестиций»</w:t>
      </w:r>
      <w:r w:rsidR="00AA5248">
        <w:rPr>
          <w:bCs/>
        </w:rPr>
        <w:t xml:space="preserve"> (далее</w:t>
      </w:r>
      <w:r w:rsidR="00214D47">
        <w:rPr>
          <w:bCs/>
        </w:rPr>
        <w:t xml:space="preserve"> </w:t>
      </w:r>
      <w:r w:rsidR="00AA5248">
        <w:rPr>
          <w:bCs/>
        </w:rPr>
        <w:t>- ООО «ТАПИ»)</w:t>
      </w:r>
      <w:r w:rsidRPr="00072D56">
        <w:rPr>
          <w:bCs/>
        </w:rPr>
        <w:t>.</w:t>
      </w:r>
    </w:p>
    <w:p w:rsidR="00156184" w:rsidRDefault="00156184" w:rsidP="005F6F27">
      <w:pPr>
        <w:jc w:val="both"/>
        <w:rPr>
          <w:bCs/>
        </w:rPr>
      </w:pPr>
    </w:p>
    <w:p w:rsidR="005F6F27" w:rsidRDefault="005F6F27" w:rsidP="005F6F27">
      <w:pPr>
        <w:jc w:val="both"/>
        <w:rPr>
          <w:bCs/>
        </w:rPr>
      </w:pPr>
      <w:r w:rsidRPr="00072D56">
        <w:rPr>
          <w:bCs/>
        </w:rPr>
        <w:t xml:space="preserve">Субъекты предоставления дополнительной информации: </w:t>
      </w:r>
      <w:r>
        <w:rPr>
          <w:bCs/>
        </w:rPr>
        <w:t>Департамент</w:t>
      </w:r>
      <w:r w:rsidRPr="003D4835">
        <w:rPr>
          <w:bCs/>
        </w:rPr>
        <w:t xml:space="preserve"> экономик</w:t>
      </w:r>
      <w:r>
        <w:rPr>
          <w:bCs/>
        </w:rPr>
        <w:t>и Администр</w:t>
      </w:r>
      <w:r>
        <w:rPr>
          <w:bCs/>
        </w:rPr>
        <w:t>а</w:t>
      </w:r>
      <w:r>
        <w:rPr>
          <w:bCs/>
        </w:rPr>
        <w:t>ции Томской области, Департамент развития предпринимательства и реального сектора экон</w:t>
      </w:r>
      <w:r>
        <w:rPr>
          <w:bCs/>
        </w:rPr>
        <w:t>о</w:t>
      </w:r>
      <w:r>
        <w:rPr>
          <w:bCs/>
        </w:rPr>
        <w:t xml:space="preserve">мики Томской области, </w:t>
      </w:r>
      <w:r w:rsidRPr="00072D56">
        <w:rPr>
          <w:bCs/>
        </w:rPr>
        <w:t>Департамент инвестиций Томской области, Департамент по управл</w:t>
      </w:r>
      <w:r w:rsidRPr="00072D56">
        <w:rPr>
          <w:bCs/>
        </w:rPr>
        <w:t>е</w:t>
      </w:r>
      <w:r w:rsidRPr="00072D56">
        <w:rPr>
          <w:bCs/>
        </w:rPr>
        <w:t xml:space="preserve">нию государственной собственностью Томской области, </w:t>
      </w:r>
      <w:r>
        <w:rPr>
          <w:bCs/>
        </w:rPr>
        <w:t>О</w:t>
      </w:r>
      <w:r w:rsidRPr="00FD6A75">
        <w:rPr>
          <w:bCs/>
        </w:rPr>
        <w:t>бластно</w:t>
      </w:r>
      <w:r>
        <w:rPr>
          <w:bCs/>
        </w:rPr>
        <w:t>е</w:t>
      </w:r>
      <w:r w:rsidRPr="00FD6A75">
        <w:rPr>
          <w:bCs/>
        </w:rPr>
        <w:t xml:space="preserve"> государственно</w:t>
      </w:r>
      <w:r>
        <w:rPr>
          <w:bCs/>
        </w:rPr>
        <w:t>е</w:t>
      </w:r>
      <w:r w:rsidRPr="00FD6A75">
        <w:rPr>
          <w:bCs/>
        </w:rPr>
        <w:t xml:space="preserve"> бюдже</w:t>
      </w:r>
      <w:r w:rsidRPr="00FD6A75">
        <w:rPr>
          <w:bCs/>
        </w:rPr>
        <w:t>т</w:t>
      </w:r>
      <w:r w:rsidRPr="00FD6A75">
        <w:rPr>
          <w:bCs/>
        </w:rPr>
        <w:t>но</w:t>
      </w:r>
      <w:r>
        <w:rPr>
          <w:bCs/>
        </w:rPr>
        <w:t>е</w:t>
      </w:r>
      <w:r w:rsidRPr="00FD6A75">
        <w:rPr>
          <w:bCs/>
        </w:rPr>
        <w:t xml:space="preserve"> специализированно</w:t>
      </w:r>
      <w:r>
        <w:rPr>
          <w:bCs/>
        </w:rPr>
        <w:t>е</w:t>
      </w:r>
      <w:r w:rsidRPr="00FD6A75">
        <w:rPr>
          <w:bCs/>
        </w:rPr>
        <w:t xml:space="preserve"> учреждени</w:t>
      </w:r>
      <w:r>
        <w:rPr>
          <w:bCs/>
        </w:rPr>
        <w:t xml:space="preserve">е </w:t>
      </w:r>
      <w:r w:rsidRPr="00072D56">
        <w:rPr>
          <w:bCs/>
        </w:rPr>
        <w:t>«Фонд государственного имущества Томской области».</w:t>
      </w:r>
    </w:p>
    <w:p w:rsidR="006E1D57" w:rsidRPr="00E9424A" w:rsidRDefault="006E1D57" w:rsidP="00D41953"/>
    <w:p w:rsidR="007A7DCE" w:rsidRPr="007A7DCE" w:rsidRDefault="007A7DCE" w:rsidP="007A7DCE">
      <w:pPr>
        <w:pStyle w:val="a8"/>
        <w:rPr>
          <w:b/>
        </w:rPr>
      </w:pPr>
      <w:r w:rsidRPr="007A7DCE">
        <w:rPr>
          <w:b/>
        </w:rPr>
        <w:t xml:space="preserve">Краткая информация </w:t>
      </w:r>
      <w:r w:rsidR="00B059D0">
        <w:rPr>
          <w:b/>
        </w:rPr>
        <w:t>о деятельности объекта</w:t>
      </w:r>
      <w:r w:rsidRPr="007A7DCE">
        <w:rPr>
          <w:b/>
        </w:rPr>
        <w:t xml:space="preserve"> контрольного ме</w:t>
      </w:r>
      <w:r w:rsidR="005D7F0D">
        <w:rPr>
          <w:b/>
        </w:rPr>
        <w:t>роприятия</w:t>
      </w:r>
      <w:r w:rsidRPr="007A7DCE">
        <w:rPr>
          <w:b/>
        </w:rPr>
        <w:t>:</w:t>
      </w:r>
    </w:p>
    <w:p w:rsidR="00B93777" w:rsidRPr="002C2BC6" w:rsidRDefault="00B93777" w:rsidP="00B93777">
      <w:pPr>
        <w:ind w:firstLine="708"/>
        <w:jc w:val="both"/>
        <w:rPr>
          <w:bCs/>
        </w:rPr>
      </w:pPr>
      <w:r w:rsidRPr="002C2BC6">
        <w:t xml:space="preserve">ООО «ТАПИ» </w:t>
      </w:r>
      <w:r w:rsidR="002C6984" w:rsidRPr="002C2BC6">
        <w:t xml:space="preserve">создано </w:t>
      </w:r>
      <w:r w:rsidR="002C6984">
        <w:rPr>
          <w:bCs/>
        </w:rPr>
        <w:t>0</w:t>
      </w:r>
      <w:r w:rsidR="002C6984" w:rsidRPr="00072D56">
        <w:rPr>
          <w:bCs/>
        </w:rPr>
        <w:t>1.</w:t>
      </w:r>
      <w:r w:rsidR="002C6984">
        <w:rPr>
          <w:bCs/>
        </w:rPr>
        <w:t>06</w:t>
      </w:r>
      <w:r w:rsidR="002C6984" w:rsidRPr="00072D56">
        <w:rPr>
          <w:bCs/>
        </w:rPr>
        <w:t xml:space="preserve">.2007 </w:t>
      </w:r>
      <w:r w:rsidR="002C6984" w:rsidRPr="002C2BC6">
        <w:t>г</w:t>
      </w:r>
      <w:r w:rsidR="00114547">
        <w:t>ода</w:t>
      </w:r>
      <w:r w:rsidR="002C6984" w:rsidRPr="002C2BC6">
        <w:t xml:space="preserve"> </w:t>
      </w:r>
      <w:r w:rsidR="00507073" w:rsidRPr="002C2BC6">
        <w:t xml:space="preserve">с уставным капиталом 10 тыс. руб. </w:t>
      </w:r>
      <w:r w:rsidRPr="002C2BC6">
        <w:t>на основании распоряжения Администрации Томской области от 11.04.2007 № 132-ра «О создании общества с ограниченной ответственностью «Томское агентство привлечения инвестиций» в соотве</w:t>
      </w:r>
      <w:r w:rsidRPr="002C2BC6">
        <w:t>т</w:t>
      </w:r>
      <w:r w:rsidRPr="002C2BC6">
        <w:t>ствии с договором от 03.05.2007 «О создании (учреждении) общества»</w:t>
      </w:r>
      <w:r>
        <w:t>.</w:t>
      </w:r>
      <w:r w:rsidRPr="002C2BC6">
        <w:t xml:space="preserve"> Учредителям</w:t>
      </w:r>
      <w:proofErr w:type="gramStart"/>
      <w:r w:rsidRPr="002C2BC6">
        <w:t>и ООО</w:t>
      </w:r>
      <w:proofErr w:type="gramEnd"/>
      <w:r w:rsidRPr="002C2BC6">
        <w:t xml:space="preserve"> «ТАПИ» выступили</w:t>
      </w:r>
      <w:r w:rsidR="00860809">
        <w:t>:</w:t>
      </w:r>
      <w:r w:rsidRPr="002C2BC6">
        <w:t xml:space="preserve"> </w:t>
      </w:r>
      <w:proofErr w:type="gramStart"/>
      <w:r w:rsidR="002C6984" w:rsidRPr="00072D56">
        <w:rPr>
          <w:rFonts w:ascii="Times New Roman CYR" w:hAnsi="Times New Roman CYR"/>
          <w:szCs w:val="28"/>
        </w:rPr>
        <w:t>О</w:t>
      </w:r>
      <w:r w:rsidR="002C6984" w:rsidRPr="00072D56">
        <w:rPr>
          <w:rFonts w:ascii="Times New Roman CYR" w:hAnsi="Times New Roman CYR"/>
        </w:rPr>
        <w:t>бластное государственное специализированное учреждение «Фонд гос</w:t>
      </w:r>
      <w:r w:rsidR="002C6984" w:rsidRPr="00072D56">
        <w:rPr>
          <w:rFonts w:ascii="Times New Roman CYR" w:hAnsi="Times New Roman CYR"/>
        </w:rPr>
        <w:t>у</w:t>
      </w:r>
      <w:r w:rsidR="002C6984" w:rsidRPr="00072D56">
        <w:rPr>
          <w:rFonts w:ascii="Times New Roman CYR" w:hAnsi="Times New Roman CYR"/>
        </w:rPr>
        <w:t>дарственного имущества Томской области»</w:t>
      </w:r>
      <w:r w:rsidR="002C6984">
        <w:rPr>
          <w:rFonts w:ascii="Times New Roman CYR" w:hAnsi="Times New Roman CYR"/>
        </w:rPr>
        <w:t xml:space="preserve"> (в настоящее время</w:t>
      </w:r>
      <w:r w:rsidR="002C6984" w:rsidRPr="005E5B51">
        <w:rPr>
          <w:bCs/>
        </w:rPr>
        <w:t xml:space="preserve"> </w:t>
      </w:r>
      <w:r w:rsidR="002C6984">
        <w:rPr>
          <w:bCs/>
        </w:rPr>
        <w:t>- О</w:t>
      </w:r>
      <w:r w:rsidR="002C6984" w:rsidRPr="00FD6A75">
        <w:rPr>
          <w:bCs/>
        </w:rPr>
        <w:t>бластн</w:t>
      </w:r>
      <w:r w:rsidR="002C6984">
        <w:rPr>
          <w:bCs/>
        </w:rPr>
        <w:t>ое</w:t>
      </w:r>
      <w:r w:rsidR="002C6984" w:rsidRPr="00FD6A75">
        <w:rPr>
          <w:bCs/>
        </w:rPr>
        <w:t xml:space="preserve"> государственн</w:t>
      </w:r>
      <w:r w:rsidR="002C6984">
        <w:rPr>
          <w:bCs/>
        </w:rPr>
        <w:t>ое</w:t>
      </w:r>
      <w:r w:rsidR="002C6984" w:rsidRPr="00FD6A75">
        <w:rPr>
          <w:bCs/>
        </w:rPr>
        <w:t xml:space="preserve"> бюджетн</w:t>
      </w:r>
      <w:r w:rsidR="002C6984">
        <w:rPr>
          <w:bCs/>
        </w:rPr>
        <w:t>ое</w:t>
      </w:r>
      <w:r w:rsidR="002C6984" w:rsidRPr="00FD6A75">
        <w:rPr>
          <w:bCs/>
        </w:rPr>
        <w:t xml:space="preserve"> специализированн</w:t>
      </w:r>
      <w:r w:rsidR="002C6984">
        <w:rPr>
          <w:bCs/>
        </w:rPr>
        <w:t>ое</w:t>
      </w:r>
      <w:r w:rsidR="002C6984" w:rsidRPr="00FD6A75">
        <w:rPr>
          <w:bCs/>
        </w:rPr>
        <w:t xml:space="preserve"> учреждени</w:t>
      </w:r>
      <w:r w:rsidR="002C6984">
        <w:rPr>
          <w:bCs/>
        </w:rPr>
        <w:t xml:space="preserve">е </w:t>
      </w:r>
      <w:r w:rsidR="002C6984" w:rsidRPr="00072D56">
        <w:rPr>
          <w:bCs/>
        </w:rPr>
        <w:t>«Фонд государственного имущества Томской о</w:t>
      </w:r>
      <w:r w:rsidR="002C6984" w:rsidRPr="00072D56">
        <w:rPr>
          <w:bCs/>
        </w:rPr>
        <w:t>б</w:t>
      </w:r>
      <w:r w:rsidR="002C6984" w:rsidRPr="00072D56">
        <w:rPr>
          <w:bCs/>
        </w:rPr>
        <w:t>ласти»</w:t>
      </w:r>
      <w:r w:rsidR="002C6984">
        <w:rPr>
          <w:bCs/>
        </w:rPr>
        <w:t xml:space="preserve">, далее - </w:t>
      </w:r>
      <w:r w:rsidR="002C6984" w:rsidRPr="002C2BC6">
        <w:t>ОГБСУ «ФГИ ТО»</w:t>
      </w:r>
      <w:r w:rsidR="002C6984">
        <w:rPr>
          <w:bCs/>
        </w:rPr>
        <w:t xml:space="preserve">) </w:t>
      </w:r>
      <w:r w:rsidRPr="002C2BC6">
        <w:t xml:space="preserve">с долей в уставном капитале 51% </w:t>
      </w:r>
      <w:r w:rsidR="002C6984">
        <w:t xml:space="preserve">или </w:t>
      </w:r>
      <w:r w:rsidRPr="002C2BC6">
        <w:t>5,1 тыс. руб., ЗАО «Межрегиональное Бизнес-Агентство» - 30%</w:t>
      </w:r>
      <w:r w:rsidR="00114547">
        <w:t xml:space="preserve"> </w:t>
      </w:r>
      <w:r w:rsidRPr="002C2BC6">
        <w:t>(3</w:t>
      </w:r>
      <w:r w:rsidR="00114547">
        <w:t xml:space="preserve">,0 </w:t>
      </w:r>
      <w:r w:rsidRPr="002C2BC6">
        <w:t xml:space="preserve">тыс. руб.) и ООО Холдинговая компания «МБА» - 19% (1,9 тыс. руб.). </w:t>
      </w:r>
      <w:proofErr w:type="gramEnd"/>
    </w:p>
    <w:p w:rsidR="002E4B57" w:rsidRDefault="00B93777" w:rsidP="00C81670">
      <w:pPr>
        <w:tabs>
          <w:tab w:val="left" w:pos="540"/>
          <w:tab w:val="left" w:pos="714"/>
        </w:tabs>
        <w:ind w:firstLine="709"/>
        <w:jc w:val="both"/>
      </w:pPr>
      <w:r>
        <w:t>В</w:t>
      </w:r>
      <w:r w:rsidRPr="002C2BC6">
        <w:t xml:space="preserve"> связи с передачей в собственность Томской области </w:t>
      </w:r>
      <w:r w:rsidR="00507073">
        <w:t xml:space="preserve">вышеуказанных </w:t>
      </w:r>
      <w:r w:rsidR="00D47871" w:rsidRPr="002C2BC6">
        <w:t xml:space="preserve">долей ЗАО «Межрегиональное Бизнес-Агентство» </w:t>
      </w:r>
      <w:proofErr w:type="gramStart"/>
      <w:r w:rsidR="00D47871" w:rsidRPr="002C2BC6">
        <w:t>и ООО</w:t>
      </w:r>
      <w:proofErr w:type="gramEnd"/>
      <w:r w:rsidR="00D47871" w:rsidRPr="002C2BC6">
        <w:t xml:space="preserve"> Холдинговая компания «МБА»</w:t>
      </w:r>
      <w:r w:rsidR="00D47871">
        <w:t xml:space="preserve">, произведенной </w:t>
      </w:r>
      <w:r w:rsidRPr="002C2BC6">
        <w:t xml:space="preserve">по договору дарения </w:t>
      </w:r>
      <w:r>
        <w:rPr>
          <w:bCs/>
        </w:rPr>
        <w:t>от 14.12.2009</w:t>
      </w:r>
      <w:r w:rsidR="00507073">
        <w:rPr>
          <w:bCs/>
        </w:rPr>
        <w:t xml:space="preserve"> г.</w:t>
      </w:r>
      <w:r w:rsidRPr="002C2BC6">
        <w:t>, 100% уставного капитала Общества находится в облас</w:t>
      </w:r>
      <w:r w:rsidRPr="002C2BC6">
        <w:t>т</w:t>
      </w:r>
      <w:r w:rsidRPr="002C2BC6">
        <w:t>ной собственности. Единственным участником ООО «ТАПИ» в период с 17.12.2009 по 10.12.2012 являлся Департамент по управлению государственной собственностью Томской о</w:t>
      </w:r>
      <w:r w:rsidRPr="002C2BC6">
        <w:t>б</w:t>
      </w:r>
      <w:r w:rsidRPr="002C2BC6">
        <w:t>ласти</w:t>
      </w:r>
      <w:r w:rsidR="002C6984">
        <w:t xml:space="preserve"> (далее - ДУГС)</w:t>
      </w:r>
      <w:r>
        <w:t xml:space="preserve">, </w:t>
      </w:r>
      <w:r w:rsidRPr="002C2BC6">
        <w:t>с 11.12.2012 по настоящее время - ОГБСУ «ФГИ ТО».</w:t>
      </w:r>
      <w:r w:rsidR="002C6984">
        <w:t xml:space="preserve"> </w:t>
      </w:r>
    </w:p>
    <w:p w:rsidR="002E4B57" w:rsidRDefault="00C81670" w:rsidP="002E4B57">
      <w:pPr>
        <w:tabs>
          <w:tab w:val="left" w:pos="540"/>
          <w:tab w:val="left" w:pos="714"/>
        </w:tabs>
        <w:ind w:firstLine="709"/>
        <w:jc w:val="both"/>
      </w:pPr>
      <w:r w:rsidRPr="00072D56">
        <w:rPr>
          <w:bCs/>
        </w:rPr>
        <w:t xml:space="preserve">Деятельность </w:t>
      </w:r>
      <w:r>
        <w:rPr>
          <w:bCs/>
        </w:rPr>
        <w:t>ООО</w:t>
      </w:r>
      <w:r w:rsidRPr="00072D56">
        <w:rPr>
          <w:bCs/>
        </w:rPr>
        <w:t xml:space="preserve"> «Т</w:t>
      </w:r>
      <w:r>
        <w:rPr>
          <w:bCs/>
        </w:rPr>
        <w:t>АПИ</w:t>
      </w:r>
      <w:r w:rsidRPr="00072D56">
        <w:rPr>
          <w:bCs/>
        </w:rPr>
        <w:t xml:space="preserve">» в соответствии с распоряжением Администрации Томской области от 19.01.2007 № 14-ра «Об усилении </w:t>
      </w:r>
      <w:proofErr w:type="gramStart"/>
      <w:r w:rsidRPr="00072D56">
        <w:rPr>
          <w:bCs/>
        </w:rPr>
        <w:t>контроля за</w:t>
      </w:r>
      <w:proofErr w:type="gramEnd"/>
      <w:r w:rsidRPr="00072D56">
        <w:rPr>
          <w:bCs/>
        </w:rPr>
        <w:t xml:space="preserve"> деятельностью областных госуда</w:t>
      </w:r>
      <w:r w:rsidRPr="00072D56">
        <w:rPr>
          <w:bCs/>
        </w:rPr>
        <w:t>р</w:t>
      </w:r>
      <w:r w:rsidRPr="00072D56">
        <w:rPr>
          <w:bCs/>
        </w:rPr>
        <w:t xml:space="preserve">ственных унитарных предприятий, областных государственных учреждений, хозяйственных обществ, товариществ» курирует Департамент </w:t>
      </w:r>
      <w:r>
        <w:rPr>
          <w:bCs/>
        </w:rPr>
        <w:t>инвестиций</w:t>
      </w:r>
      <w:r w:rsidRPr="00072D56">
        <w:rPr>
          <w:bCs/>
        </w:rPr>
        <w:t xml:space="preserve"> Томской области (до</w:t>
      </w:r>
      <w:r>
        <w:rPr>
          <w:bCs/>
        </w:rPr>
        <w:t xml:space="preserve"> 14.01.2013</w:t>
      </w:r>
      <w:r w:rsidRPr="00072D56">
        <w:rPr>
          <w:bCs/>
        </w:rPr>
        <w:t xml:space="preserve"> </w:t>
      </w:r>
      <w:r>
        <w:rPr>
          <w:bCs/>
        </w:rPr>
        <w:t>- Департамент инвестиций А</w:t>
      </w:r>
      <w:r w:rsidR="00860809">
        <w:rPr>
          <w:bCs/>
        </w:rPr>
        <w:t>дминистрации Томской области</w:t>
      </w:r>
      <w:r w:rsidRPr="00072D56">
        <w:rPr>
          <w:bCs/>
        </w:rPr>
        <w:t>).</w:t>
      </w:r>
      <w:r w:rsidR="002E4B57" w:rsidRPr="002E4B57">
        <w:t xml:space="preserve"> </w:t>
      </w:r>
      <w:r w:rsidR="002E4B57" w:rsidRPr="00553FE0">
        <w:t xml:space="preserve">ООО «ТАПИ» включено в Реестр </w:t>
      </w:r>
      <w:r w:rsidR="002E4B57" w:rsidRPr="00553FE0">
        <w:lastRenderedPageBreak/>
        <w:t>организаций инфраструктуры поддержки субъектов малого и среднего предпринимательства Томской области в соответствии с решением Комиссии по ведению указанного Реестра от 25.03.2011</w:t>
      </w:r>
      <w:r w:rsidR="002E4B57">
        <w:t xml:space="preserve"> г</w:t>
      </w:r>
      <w:r w:rsidR="002E4B57" w:rsidRPr="00553FE0">
        <w:t>.</w:t>
      </w:r>
      <w:r w:rsidR="002E4B57">
        <w:t xml:space="preserve"> </w:t>
      </w:r>
    </w:p>
    <w:p w:rsidR="00860809" w:rsidRDefault="00860809" w:rsidP="00860809">
      <w:pPr>
        <w:tabs>
          <w:tab w:val="left" w:pos="709"/>
        </w:tabs>
        <w:autoSpaceDE w:val="0"/>
        <w:autoSpaceDN w:val="0"/>
        <w:adjustRightInd w:val="0"/>
        <w:jc w:val="both"/>
        <w:rPr>
          <w:bCs/>
        </w:rPr>
      </w:pPr>
      <w:r>
        <w:tab/>
      </w:r>
      <w:proofErr w:type="gramStart"/>
      <w:r w:rsidR="00B93777" w:rsidRPr="002C2BC6">
        <w:t>Согласно годов</w:t>
      </w:r>
      <w:r w:rsidR="000F3B69">
        <w:t>ым</w:t>
      </w:r>
      <w:r w:rsidR="00B93777" w:rsidRPr="002C2BC6">
        <w:t xml:space="preserve"> отчет</w:t>
      </w:r>
      <w:r w:rsidR="000F3B69">
        <w:t>ам</w:t>
      </w:r>
      <w:r w:rsidR="00B93777" w:rsidRPr="002C2BC6">
        <w:t xml:space="preserve"> ООО «ТАПИ» за 2012</w:t>
      </w:r>
      <w:r w:rsidR="000F3B69">
        <w:t>, 2013</w:t>
      </w:r>
      <w:r w:rsidR="00B93777" w:rsidRPr="002C2BC6">
        <w:t xml:space="preserve"> год</w:t>
      </w:r>
      <w:r w:rsidR="000F3B69">
        <w:t>ы</w:t>
      </w:r>
      <w:r w:rsidR="00B93777" w:rsidRPr="002C2BC6">
        <w:t xml:space="preserve">, деятельность Общества связана с выполнением работ на </w:t>
      </w:r>
      <w:proofErr w:type="spellStart"/>
      <w:r w:rsidR="00B93777" w:rsidRPr="002C2BC6">
        <w:t>прединвестиционной</w:t>
      </w:r>
      <w:proofErr w:type="spellEnd"/>
      <w:r w:rsidR="00B93777" w:rsidRPr="002C2BC6">
        <w:t xml:space="preserve"> фазе: формирование инвестиционных предложений по проектам для их дальнейшей презентации инвесторам; поиск площадок для реализации проект</w:t>
      </w:r>
      <w:r w:rsidR="00B93777">
        <w:t>ов</w:t>
      </w:r>
      <w:r w:rsidR="00B93777" w:rsidRPr="002C2BC6">
        <w:t>; подготовка схем реализации проект</w:t>
      </w:r>
      <w:r w:rsidR="00B93777">
        <w:t>ов</w:t>
      </w:r>
      <w:r w:rsidR="00B93777" w:rsidRPr="002C2BC6">
        <w:t xml:space="preserve">; подготовка бизнес-планов, </w:t>
      </w:r>
      <w:r w:rsidR="00507073">
        <w:t>техн</w:t>
      </w:r>
      <w:r w:rsidR="00507073">
        <w:t>и</w:t>
      </w:r>
      <w:r w:rsidR="00507073">
        <w:t>ко-экономических обоснований</w:t>
      </w:r>
      <w:r w:rsidR="00B93777" w:rsidRPr="002C2BC6">
        <w:t>, презентационных материалов, инвестиционных соглашений; формирование и актуализаци</w:t>
      </w:r>
      <w:r w:rsidR="00B93777">
        <w:t>я</w:t>
      </w:r>
      <w:r w:rsidR="00B93777" w:rsidRPr="002C2BC6">
        <w:t xml:space="preserve"> баз данных инвесторов, инвестиционных предложений.</w:t>
      </w:r>
      <w:proofErr w:type="gramEnd"/>
      <w:r w:rsidRPr="00860809">
        <w:rPr>
          <w:bCs/>
        </w:rPr>
        <w:t xml:space="preserve"> </w:t>
      </w:r>
      <w:r>
        <w:rPr>
          <w:bCs/>
        </w:rPr>
        <w:t>Отмеч</w:t>
      </w:r>
      <w:r>
        <w:rPr>
          <w:bCs/>
        </w:rPr>
        <w:t>е</w:t>
      </w:r>
      <w:r>
        <w:rPr>
          <w:bCs/>
        </w:rPr>
        <w:t>ны факторы риска, связанные с деятельностью Общества, такие как:</w:t>
      </w:r>
    </w:p>
    <w:p w:rsidR="00860809" w:rsidRDefault="00860809" w:rsidP="00860809">
      <w:pPr>
        <w:tabs>
          <w:tab w:val="left" w:pos="709"/>
        </w:tabs>
        <w:autoSpaceDE w:val="0"/>
        <w:autoSpaceDN w:val="0"/>
        <w:adjustRightInd w:val="0"/>
        <w:jc w:val="both"/>
        <w:rPr>
          <w:bCs/>
        </w:rPr>
      </w:pPr>
      <w:r>
        <w:rPr>
          <w:bCs/>
        </w:rPr>
        <w:tab/>
        <w:t>- дублирование функций других организаций инвестиционной инфраструктуры, в том числе вновь создаваемых (ОАО «Корпорация развития Томской области» и др.);</w:t>
      </w:r>
    </w:p>
    <w:p w:rsidR="00860809" w:rsidRDefault="00860809" w:rsidP="00860809">
      <w:pPr>
        <w:tabs>
          <w:tab w:val="left" w:pos="709"/>
        </w:tabs>
        <w:autoSpaceDE w:val="0"/>
        <w:autoSpaceDN w:val="0"/>
        <w:adjustRightInd w:val="0"/>
        <w:jc w:val="both"/>
        <w:rPr>
          <w:bCs/>
        </w:rPr>
      </w:pPr>
      <w:r>
        <w:rPr>
          <w:bCs/>
        </w:rPr>
        <w:tab/>
        <w:t>- отсутствие предсказуемого и стабильного источника покрытия расходов; сложности с предсказуемым финансированием деятельности Общества, которые приводят как к огранич</w:t>
      </w:r>
      <w:r>
        <w:rPr>
          <w:bCs/>
        </w:rPr>
        <w:t>е</w:t>
      </w:r>
      <w:r>
        <w:rPr>
          <w:bCs/>
        </w:rPr>
        <w:t>нию масштабов деятельности, так и к ухудшению финансового положения компании и рост</w:t>
      </w:r>
      <w:r w:rsidR="00CE3520">
        <w:rPr>
          <w:bCs/>
        </w:rPr>
        <w:t>у</w:t>
      </w:r>
      <w:r>
        <w:rPr>
          <w:bCs/>
        </w:rPr>
        <w:t xml:space="preserve"> текучки кадров;</w:t>
      </w:r>
    </w:p>
    <w:p w:rsidR="00860809" w:rsidRPr="00AB000E" w:rsidRDefault="00860809" w:rsidP="00860809">
      <w:pPr>
        <w:jc w:val="both"/>
        <w:rPr>
          <w:bCs/>
          <w:sz w:val="20"/>
          <w:szCs w:val="20"/>
        </w:rPr>
      </w:pPr>
      <w:r>
        <w:rPr>
          <w:bCs/>
        </w:rPr>
        <w:tab/>
        <w:t>- необходимость привлечения внебюджетных сре</w:t>
      </w:r>
      <w:proofErr w:type="gramStart"/>
      <w:r>
        <w:rPr>
          <w:bCs/>
        </w:rPr>
        <w:t>дств дл</w:t>
      </w:r>
      <w:proofErr w:type="gramEnd"/>
      <w:r>
        <w:rPr>
          <w:bCs/>
        </w:rPr>
        <w:t>я поддержания функциониров</w:t>
      </w:r>
      <w:r>
        <w:rPr>
          <w:bCs/>
        </w:rPr>
        <w:t>а</w:t>
      </w:r>
      <w:r>
        <w:rPr>
          <w:bCs/>
        </w:rPr>
        <w:t>ния организации, что превращает ее в традиционную консалтинговую фирму, предлагающую только услуги, востребованные рынком и рентабельные для компании, и может привести к смене приоритетов не в пользу работ долгосрочного характера и необходимых для решения стратегических задач Администрации Томской области по привлечению инвестиций.</w:t>
      </w:r>
    </w:p>
    <w:p w:rsidR="00390227" w:rsidRPr="002C2BC6" w:rsidRDefault="00390227" w:rsidP="00390227">
      <w:pPr>
        <w:ind w:firstLine="708"/>
        <w:jc w:val="both"/>
        <w:rPr>
          <w:bCs/>
        </w:rPr>
      </w:pPr>
      <w:r w:rsidRPr="002C2BC6">
        <w:t>Организационная структур</w:t>
      </w:r>
      <w:proofErr w:type="gramStart"/>
      <w:r w:rsidRPr="002C2BC6">
        <w:t>а ООО</w:t>
      </w:r>
      <w:proofErr w:type="gramEnd"/>
      <w:r w:rsidRPr="002C2BC6">
        <w:t xml:space="preserve"> «ТАПИ»</w:t>
      </w:r>
      <w:r w:rsidR="009122F6">
        <w:t xml:space="preserve"> в соответствии со</w:t>
      </w:r>
      <w:r w:rsidRPr="002C2BC6">
        <w:t xml:space="preserve"> штатным расписани</w:t>
      </w:r>
      <w:r w:rsidR="00860809">
        <w:t>е</w:t>
      </w:r>
      <w:r w:rsidRPr="002C2BC6">
        <w:t>м с</w:t>
      </w:r>
      <w:r w:rsidRPr="002C2BC6">
        <w:t>о</w:t>
      </w:r>
      <w:r w:rsidRPr="002C2BC6">
        <w:t xml:space="preserve">стоит из </w:t>
      </w:r>
      <w:r w:rsidRPr="002C2BC6">
        <w:rPr>
          <w:rFonts w:eastAsia="Calibri"/>
        </w:rPr>
        <w:t>административно-управленческого персонала в количестве 3 единиц</w:t>
      </w:r>
      <w:r w:rsidRPr="002C2BC6">
        <w:t xml:space="preserve"> и основного по</w:t>
      </w:r>
      <w:r w:rsidRPr="002C2BC6">
        <w:t>д</w:t>
      </w:r>
      <w:r w:rsidRPr="002C2BC6">
        <w:t>разделения в количестве 6 единиц. Фактическая численность работников</w:t>
      </w:r>
      <w:r>
        <w:t xml:space="preserve"> в</w:t>
      </w:r>
      <w:r w:rsidRPr="002C2BC6">
        <w:t xml:space="preserve"> проверяем</w:t>
      </w:r>
      <w:r>
        <w:t>ом</w:t>
      </w:r>
      <w:r w:rsidRPr="002C2BC6">
        <w:t xml:space="preserve"> пери</w:t>
      </w:r>
      <w:r w:rsidRPr="002C2BC6">
        <w:t>о</w:t>
      </w:r>
      <w:r w:rsidRPr="002C2BC6">
        <w:t>д</w:t>
      </w:r>
      <w:r>
        <w:t>е</w:t>
      </w:r>
      <w:r w:rsidRPr="002C2BC6">
        <w:t xml:space="preserve"> сократилась с 6 до 2 человек (генеральный директор и его заместитель по финансам).</w:t>
      </w:r>
    </w:p>
    <w:p w:rsidR="00390227" w:rsidRPr="002C2BC6" w:rsidRDefault="00390227" w:rsidP="00AC75E4">
      <w:pPr>
        <w:autoSpaceDE w:val="0"/>
        <w:autoSpaceDN w:val="0"/>
        <w:adjustRightInd w:val="0"/>
        <w:ind w:firstLine="709"/>
        <w:jc w:val="both"/>
      </w:pPr>
      <w:r w:rsidRPr="002C2BC6">
        <w:t xml:space="preserve">На балансе ООО «ТАПИ» состоит 29 объектов основных средств общей первоначальной стоимостью 1 687 тыс. руб. </w:t>
      </w:r>
      <w:r w:rsidR="00253749">
        <w:rPr>
          <w:rFonts w:ascii="TimesNewRoman" w:hAnsi="TimesNewRoman" w:cs="TimesNewRoman"/>
        </w:rPr>
        <w:t xml:space="preserve">В 2012-2013 </w:t>
      </w:r>
      <w:proofErr w:type="spellStart"/>
      <w:r w:rsidR="00253749">
        <w:rPr>
          <w:rFonts w:ascii="TimesNewRoman" w:hAnsi="TimesNewRoman" w:cs="TimesNewRoman"/>
        </w:rPr>
        <w:t>г.г</w:t>
      </w:r>
      <w:proofErr w:type="spellEnd"/>
      <w:r w:rsidR="00253749">
        <w:rPr>
          <w:rFonts w:ascii="TimesNewRoman" w:hAnsi="TimesNewRoman" w:cs="TimesNewRoman"/>
        </w:rPr>
        <w:t xml:space="preserve">. основные средства Обществом не приобретались и не списывались. По состоянию на 01.01.2014 из указанных 29 объектов основных средств </w:t>
      </w:r>
      <w:r w:rsidR="002C6984">
        <w:rPr>
          <w:rFonts w:ascii="TimesNewRoman" w:hAnsi="TimesNewRoman" w:cs="TimesNewRoman"/>
        </w:rPr>
        <w:t xml:space="preserve">23 объекта </w:t>
      </w:r>
      <w:r w:rsidR="003E7764">
        <w:rPr>
          <w:rFonts w:ascii="TimesNewRoman" w:hAnsi="TimesNewRoman" w:cs="TimesNewRoman"/>
        </w:rPr>
        <w:t xml:space="preserve">полностью </w:t>
      </w:r>
      <w:proofErr w:type="spellStart"/>
      <w:r w:rsidR="003E7764">
        <w:rPr>
          <w:rFonts w:ascii="TimesNewRoman" w:hAnsi="TimesNewRoman" w:cs="TimesNewRoman"/>
        </w:rPr>
        <w:t>самортизированы</w:t>
      </w:r>
      <w:proofErr w:type="spellEnd"/>
      <w:r w:rsidR="00253749">
        <w:rPr>
          <w:rFonts w:ascii="TimesNewRoman" w:hAnsi="TimesNewRoman" w:cs="TimesNewRoman"/>
        </w:rPr>
        <w:t xml:space="preserve">, остаточная стоимость остальных 6 объектов </w:t>
      </w:r>
      <w:r w:rsidR="003E7764">
        <w:rPr>
          <w:rFonts w:ascii="TimesNewRoman" w:hAnsi="TimesNewRoman" w:cs="TimesNewRoman"/>
        </w:rPr>
        <w:t>состав</w:t>
      </w:r>
      <w:r w:rsidR="00507073">
        <w:rPr>
          <w:rFonts w:ascii="TimesNewRoman" w:hAnsi="TimesNewRoman" w:cs="TimesNewRoman"/>
        </w:rPr>
        <w:t>ляла</w:t>
      </w:r>
      <w:r w:rsidR="003E7764">
        <w:rPr>
          <w:rFonts w:ascii="TimesNewRoman" w:hAnsi="TimesNewRoman" w:cs="TimesNewRoman"/>
        </w:rPr>
        <w:t xml:space="preserve"> </w:t>
      </w:r>
      <w:r w:rsidR="00253749">
        <w:rPr>
          <w:rFonts w:ascii="TimesNewRoman" w:hAnsi="TimesNewRoman" w:cs="TimesNewRoman"/>
        </w:rPr>
        <w:t xml:space="preserve">36,7 тыс. руб. </w:t>
      </w:r>
      <w:r w:rsidRPr="002C2BC6">
        <w:t>Собственных объектов недвижимости Общество не имеет, для размещения офиса арендованы нежилые помещения.</w:t>
      </w:r>
    </w:p>
    <w:p w:rsidR="00CC00F1" w:rsidRPr="00553FE0" w:rsidRDefault="005B5AEB" w:rsidP="00CC00F1">
      <w:pPr>
        <w:tabs>
          <w:tab w:val="left" w:pos="720"/>
        </w:tabs>
        <w:ind w:firstLine="709"/>
        <w:jc w:val="both"/>
        <w:rPr>
          <w:bCs/>
        </w:rPr>
      </w:pPr>
      <w:r w:rsidRPr="00072D56">
        <w:tab/>
      </w:r>
      <w:r w:rsidR="006973F5">
        <w:t>В</w:t>
      </w:r>
      <w:r>
        <w:rPr>
          <w:rFonts w:ascii="TimesNewRoman" w:hAnsi="TimesNewRoman" w:cs="TimesNewRoman"/>
        </w:rPr>
        <w:t xml:space="preserve">ысшим органом управления ООО «ТАПИ» является </w:t>
      </w:r>
      <w:r w:rsidR="00E44636">
        <w:rPr>
          <w:rFonts w:ascii="TimesNewRoman" w:hAnsi="TimesNewRoman" w:cs="TimesNewRoman"/>
        </w:rPr>
        <w:t>о</w:t>
      </w:r>
      <w:r>
        <w:rPr>
          <w:rFonts w:ascii="TimesNewRoman" w:hAnsi="TimesNewRoman" w:cs="TimesNewRoman"/>
        </w:rPr>
        <w:t>бщее собрание участников О</w:t>
      </w:r>
      <w:r>
        <w:rPr>
          <w:rFonts w:ascii="TimesNewRoman" w:hAnsi="TimesNewRoman" w:cs="TimesNewRoman"/>
        </w:rPr>
        <w:t>б</w:t>
      </w:r>
      <w:r>
        <w:rPr>
          <w:rFonts w:ascii="TimesNewRoman" w:hAnsi="TimesNewRoman" w:cs="TimesNewRoman"/>
        </w:rPr>
        <w:t>щества</w:t>
      </w:r>
      <w:r w:rsidR="00507073">
        <w:rPr>
          <w:rFonts w:ascii="TimesNewRoman" w:hAnsi="TimesNewRoman" w:cs="TimesNewRoman"/>
        </w:rPr>
        <w:t>. В связи с тем, что</w:t>
      </w:r>
      <w:r>
        <w:rPr>
          <w:rFonts w:ascii="TimesNewRoman" w:hAnsi="TimesNewRoman" w:cs="TimesNewRoman"/>
        </w:rPr>
        <w:t xml:space="preserve"> участником Общества является одно лицо</w:t>
      </w:r>
      <w:r w:rsidR="006425B0" w:rsidRPr="006425B0">
        <w:t xml:space="preserve"> </w:t>
      </w:r>
      <w:r w:rsidR="006425B0">
        <w:t>(в</w:t>
      </w:r>
      <w:r w:rsidR="006425B0" w:rsidRPr="002C2BC6">
        <w:t xml:space="preserve"> настоящее время - ОГБСУ «ФГИ ТО»</w:t>
      </w:r>
      <w:r w:rsidR="006425B0">
        <w:t>)</w:t>
      </w:r>
      <w:r>
        <w:rPr>
          <w:rFonts w:ascii="TimesNewRoman" w:hAnsi="TimesNewRoman" w:cs="TimesNewRoman"/>
        </w:rPr>
        <w:t>, оно прин</w:t>
      </w:r>
      <w:r w:rsidR="002F347A">
        <w:rPr>
          <w:rFonts w:ascii="TimesNewRoman" w:hAnsi="TimesNewRoman" w:cs="TimesNewRoman"/>
        </w:rPr>
        <w:t>яло</w:t>
      </w:r>
      <w:r>
        <w:rPr>
          <w:rFonts w:ascii="TimesNewRoman" w:hAnsi="TimesNewRoman" w:cs="TimesNewRoman"/>
        </w:rPr>
        <w:t xml:space="preserve"> на себя функции </w:t>
      </w:r>
      <w:r w:rsidR="00E44636">
        <w:rPr>
          <w:rFonts w:ascii="TimesNewRoman" w:hAnsi="TimesNewRoman" w:cs="TimesNewRoman"/>
        </w:rPr>
        <w:t>о</w:t>
      </w:r>
      <w:r>
        <w:rPr>
          <w:rFonts w:ascii="TimesNewRoman" w:hAnsi="TimesNewRoman" w:cs="TimesNewRoman"/>
        </w:rPr>
        <w:t>бщего собрания участников. Ревизионная комиссия в Обществе не формир</w:t>
      </w:r>
      <w:r w:rsidR="00E44636">
        <w:rPr>
          <w:rFonts w:ascii="TimesNewRoman" w:hAnsi="TimesNewRoman" w:cs="TimesNewRoman"/>
        </w:rPr>
        <w:t>овалась</w:t>
      </w:r>
      <w:r>
        <w:rPr>
          <w:rFonts w:ascii="TimesNewRoman" w:hAnsi="TimesNewRoman" w:cs="TimesNewRoman"/>
        </w:rPr>
        <w:t xml:space="preserve">, ее функции осуществляет утвержденный </w:t>
      </w:r>
      <w:r w:rsidR="00E44636">
        <w:rPr>
          <w:rFonts w:ascii="TimesNewRoman" w:hAnsi="TimesNewRoman" w:cs="TimesNewRoman"/>
        </w:rPr>
        <w:t>о</w:t>
      </w:r>
      <w:r>
        <w:rPr>
          <w:rFonts w:ascii="TimesNewRoman" w:hAnsi="TimesNewRoman" w:cs="TimesNewRoman"/>
        </w:rPr>
        <w:t>бщим с</w:t>
      </w:r>
      <w:r>
        <w:rPr>
          <w:rFonts w:ascii="TimesNewRoman" w:hAnsi="TimesNewRoman" w:cs="TimesNewRoman"/>
        </w:rPr>
        <w:t>о</w:t>
      </w:r>
      <w:r>
        <w:rPr>
          <w:rFonts w:ascii="TimesNewRoman" w:hAnsi="TimesNewRoman" w:cs="TimesNewRoman"/>
        </w:rPr>
        <w:t>бранием участников аудитор</w:t>
      </w:r>
      <w:r w:rsidR="00507073">
        <w:rPr>
          <w:rFonts w:ascii="TimesNewRoman" w:hAnsi="TimesNewRoman" w:cs="TimesNewRoman"/>
        </w:rPr>
        <w:t xml:space="preserve"> - </w:t>
      </w:r>
      <w:r w:rsidR="00CC00F1" w:rsidRPr="00553FE0">
        <w:t>ООО «Аудиторская фирма «Лунина и</w:t>
      </w:r>
      <w:proofErr w:type="gramStart"/>
      <w:r w:rsidR="00CC00F1" w:rsidRPr="00553FE0">
        <w:t xml:space="preserve"> К</w:t>
      </w:r>
      <w:proofErr w:type="gramEnd"/>
      <w:r w:rsidR="00CC00F1" w:rsidRPr="00553FE0">
        <w:t>»</w:t>
      </w:r>
      <w:r w:rsidR="00CC00F1" w:rsidRPr="00553FE0">
        <w:rPr>
          <w:bCs/>
        </w:rPr>
        <w:t>.</w:t>
      </w:r>
    </w:p>
    <w:p w:rsidR="005B5AEB" w:rsidRDefault="005B5AEB" w:rsidP="002F347A">
      <w:pPr>
        <w:tabs>
          <w:tab w:val="left" w:pos="540"/>
          <w:tab w:val="left" w:pos="720"/>
        </w:tabs>
        <w:ind w:firstLine="709"/>
        <w:jc w:val="both"/>
        <w:rPr>
          <w:bCs/>
        </w:rPr>
      </w:pPr>
      <w:r>
        <w:rPr>
          <w:bCs/>
        </w:rPr>
        <w:t xml:space="preserve">Наблюдательный совет </w:t>
      </w:r>
      <w:r w:rsidR="00052361">
        <w:rPr>
          <w:bCs/>
        </w:rPr>
        <w:t xml:space="preserve">ООО «ТАПИ» </w:t>
      </w:r>
      <w:r w:rsidR="00DA41FD">
        <w:rPr>
          <w:bCs/>
        </w:rPr>
        <w:t xml:space="preserve">образован </w:t>
      </w:r>
      <w:r>
        <w:rPr>
          <w:bCs/>
        </w:rPr>
        <w:t>в составе 5 членов</w:t>
      </w:r>
      <w:r w:rsidR="00E44636">
        <w:rPr>
          <w:bCs/>
        </w:rPr>
        <w:t>, избираемых сроком на 1 год</w:t>
      </w:r>
      <w:r>
        <w:rPr>
          <w:bCs/>
        </w:rPr>
        <w:t>. В проверяемом периоде</w:t>
      </w:r>
      <w:r w:rsidRPr="005D32BD">
        <w:rPr>
          <w:bCs/>
        </w:rPr>
        <w:t xml:space="preserve"> в состав </w:t>
      </w:r>
      <w:r>
        <w:rPr>
          <w:bCs/>
        </w:rPr>
        <w:t>Наблюдательного совет</w:t>
      </w:r>
      <w:proofErr w:type="gramStart"/>
      <w:r>
        <w:rPr>
          <w:bCs/>
        </w:rPr>
        <w:t>а ООО</w:t>
      </w:r>
      <w:proofErr w:type="gramEnd"/>
      <w:r>
        <w:rPr>
          <w:bCs/>
        </w:rPr>
        <w:t xml:space="preserve"> «ТАПИ»</w:t>
      </w:r>
      <w:r w:rsidRPr="005D32BD">
        <w:rPr>
          <w:bCs/>
        </w:rPr>
        <w:t xml:space="preserve"> вход</w:t>
      </w:r>
      <w:r>
        <w:rPr>
          <w:bCs/>
        </w:rPr>
        <w:t>или</w:t>
      </w:r>
      <w:r w:rsidR="00707F94">
        <w:rPr>
          <w:bCs/>
        </w:rPr>
        <w:t xml:space="preserve"> (кандидатуры уполномоченных представителей Томской области утверждены </w:t>
      </w:r>
      <w:r w:rsidR="00707F94" w:rsidRPr="005D32BD">
        <w:rPr>
          <w:bCs/>
        </w:rPr>
        <w:t>распоряжениями Администрации Томской области</w:t>
      </w:r>
      <w:r w:rsidR="00707F94">
        <w:rPr>
          <w:bCs/>
        </w:rPr>
        <w:t>)</w:t>
      </w:r>
      <w:r>
        <w:rPr>
          <w:bCs/>
        </w:rPr>
        <w:t>:</w:t>
      </w:r>
    </w:p>
    <w:p w:rsidR="005B5AEB" w:rsidRDefault="005B5AEB" w:rsidP="005B5AEB">
      <w:pPr>
        <w:autoSpaceDE w:val="0"/>
        <w:autoSpaceDN w:val="0"/>
        <w:adjustRightInd w:val="0"/>
        <w:ind w:firstLine="709"/>
        <w:jc w:val="both"/>
        <w:rPr>
          <w:bCs/>
          <w:highlight w:val="yellow"/>
        </w:rPr>
      </w:pPr>
      <w:r w:rsidRPr="00DD53C2">
        <w:rPr>
          <w:bCs/>
        </w:rPr>
        <w:t xml:space="preserve">- с 29.04.2011 по 27.04.2012: </w:t>
      </w:r>
      <w:proofErr w:type="gramStart"/>
      <w:r w:rsidRPr="00DD53C2">
        <w:rPr>
          <w:bCs/>
        </w:rPr>
        <w:t>А.М.</w:t>
      </w:r>
      <w:r>
        <w:rPr>
          <w:bCs/>
        </w:rPr>
        <w:t xml:space="preserve"> </w:t>
      </w:r>
      <w:proofErr w:type="spellStart"/>
      <w:r w:rsidRPr="00DD53C2">
        <w:rPr>
          <w:bCs/>
        </w:rPr>
        <w:t>Барышев</w:t>
      </w:r>
      <w:proofErr w:type="spellEnd"/>
      <w:r w:rsidRPr="00DD53C2">
        <w:rPr>
          <w:bCs/>
        </w:rPr>
        <w:t xml:space="preserve"> - генеральный директор ОАО </w:t>
      </w:r>
      <w:r>
        <w:rPr>
          <w:bCs/>
        </w:rPr>
        <w:t>«</w:t>
      </w:r>
      <w:r w:rsidRPr="00DD53C2">
        <w:rPr>
          <w:bCs/>
        </w:rPr>
        <w:t>Особая эк</w:t>
      </w:r>
      <w:r w:rsidRPr="00DD53C2">
        <w:rPr>
          <w:bCs/>
        </w:rPr>
        <w:t>о</w:t>
      </w:r>
      <w:r w:rsidRPr="00DD53C2">
        <w:rPr>
          <w:bCs/>
        </w:rPr>
        <w:t>номическая зона</w:t>
      </w:r>
      <w:r>
        <w:rPr>
          <w:bCs/>
        </w:rPr>
        <w:t xml:space="preserve"> </w:t>
      </w:r>
      <w:r w:rsidRPr="00DD53C2">
        <w:rPr>
          <w:bCs/>
        </w:rPr>
        <w:t xml:space="preserve">технико-внедренческого типа </w:t>
      </w:r>
      <w:r>
        <w:rPr>
          <w:bCs/>
        </w:rPr>
        <w:t>«</w:t>
      </w:r>
      <w:r w:rsidRPr="00DD53C2">
        <w:rPr>
          <w:bCs/>
        </w:rPr>
        <w:t>Томск</w:t>
      </w:r>
      <w:r>
        <w:rPr>
          <w:bCs/>
        </w:rPr>
        <w:t>»</w:t>
      </w:r>
      <w:r w:rsidRPr="00DD53C2">
        <w:rPr>
          <w:bCs/>
        </w:rPr>
        <w:t>;</w:t>
      </w:r>
      <w:r>
        <w:rPr>
          <w:bCs/>
        </w:rPr>
        <w:t xml:space="preserve"> </w:t>
      </w:r>
      <w:r w:rsidRPr="00DD53C2">
        <w:rPr>
          <w:bCs/>
        </w:rPr>
        <w:t>В.К.</w:t>
      </w:r>
      <w:r>
        <w:rPr>
          <w:bCs/>
        </w:rPr>
        <w:t xml:space="preserve"> </w:t>
      </w:r>
      <w:r w:rsidRPr="00DD53C2">
        <w:rPr>
          <w:bCs/>
        </w:rPr>
        <w:t>Шишкин - заместитель начальн</w:t>
      </w:r>
      <w:r w:rsidRPr="00DD53C2">
        <w:rPr>
          <w:bCs/>
        </w:rPr>
        <w:t>и</w:t>
      </w:r>
      <w:r w:rsidRPr="00DD53C2">
        <w:rPr>
          <w:bCs/>
        </w:rPr>
        <w:t>ка Департамента развития предпринимательства и реального сектора экономики Томской обл</w:t>
      </w:r>
      <w:r w:rsidRPr="00DD53C2">
        <w:rPr>
          <w:bCs/>
        </w:rPr>
        <w:t>а</w:t>
      </w:r>
      <w:r w:rsidRPr="00DD53C2">
        <w:rPr>
          <w:bCs/>
        </w:rPr>
        <w:t>сти;</w:t>
      </w:r>
      <w:r>
        <w:rPr>
          <w:bCs/>
        </w:rPr>
        <w:t xml:space="preserve"> </w:t>
      </w:r>
      <w:r w:rsidRPr="00DD53C2">
        <w:rPr>
          <w:bCs/>
        </w:rPr>
        <w:t>А.Б. Пушкаренко - председатель Комитета по науке и инновационной политике Админ</w:t>
      </w:r>
      <w:r w:rsidRPr="00DD53C2">
        <w:rPr>
          <w:bCs/>
        </w:rPr>
        <w:t>и</w:t>
      </w:r>
      <w:r w:rsidRPr="00DD53C2">
        <w:rPr>
          <w:bCs/>
        </w:rPr>
        <w:t>страции Томской области; А.А.</w:t>
      </w:r>
      <w:r>
        <w:rPr>
          <w:bCs/>
        </w:rPr>
        <w:t xml:space="preserve"> </w:t>
      </w:r>
      <w:proofErr w:type="spellStart"/>
      <w:r>
        <w:rPr>
          <w:bCs/>
        </w:rPr>
        <w:t>Т</w:t>
      </w:r>
      <w:r w:rsidRPr="00DD53C2">
        <w:rPr>
          <w:bCs/>
        </w:rPr>
        <w:t>рубицын</w:t>
      </w:r>
      <w:proofErr w:type="spellEnd"/>
      <w:r w:rsidRPr="00DD53C2">
        <w:rPr>
          <w:bCs/>
        </w:rPr>
        <w:t xml:space="preserve"> - начальник Департамента развития предприним</w:t>
      </w:r>
      <w:r w:rsidRPr="00DD53C2">
        <w:rPr>
          <w:bCs/>
        </w:rPr>
        <w:t>а</w:t>
      </w:r>
      <w:r w:rsidRPr="00DD53C2">
        <w:rPr>
          <w:bCs/>
        </w:rPr>
        <w:t>тельства и</w:t>
      </w:r>
      <w:r>
        <w:rPr>
          <w:bCs/>
        </w:rPr>
        <w:t xml:space="preserve"> </w:t>
      </w:r>
      <w:r w:rsidRPr="00DD53C2">
        <w:rPr>
          <w:bCs/>
        </w:rPr>
        <w:t>реального сектора экономики Томской области;</w:t>
      </w:r>
      <w:proofErr w:type="gramEnd"/>
      <w:r>
        <w:rPr>
          <w:bCs/>
        </w:rPr>
        <w:t xml:space="preserve"> </w:t>
      </w:r>
      <w:r w:rsidRPr="00DD53C2">
        <w:rPr>
          <w:bCs/>
        </w:rPr>
        <w:t>А.А.</w:t>
      </w:r>
      <w:r>
        <w:rPr>
          <w:bCs/>
        </w:rPr>
        <w:t xml:space="preserve"> </w:t>
      </w:r>
      <w:proofErr w:type="spellStart"/>
      <w:r w:rsidRPr="00DD53C2">
        <w:rPr>
          <w:bCs/>
        </w:rPr>
        <w:t>Трынченков</w:t>
      </w:r>
      <w:proofErr w:type="spellEnd"/>
      <w:r w:rsidRPr="00DD53C2">
        <w:rPr>
          <w:bCs/>
        </w:rPr>
        <w:t xml:space="preserve"> - заместитель начальника Д</w:t>
      </w:r>
      <w:r w:rsidR="00D01F0D">
        <w:rPr>
          <w:bCs/>
        </w:rPr>
        <w:t>УГС</w:t>
      </w:r>
      <w:r>
        <w:rPr>
          <w:bCs/>
        </w:rPr>
        <w:t>;</w:t>
      </w:r>
    </w:p>
    <w:p w:rsidR="005B5AEB" w:rsidRPr="00DD53C2" w:rsidRDefault="00AD523A" w:rsidP="005B5AEB">
      <w:pPr>
        <w:autoSpaceDE w:val="0"/>
        <w:autoSpaceDN w:val="0"/>
        <w:adjustRightInd w:val="0"/>
        <w:ind w:firstLine="709"/>
        <w:jc w:val="both"/>
      </w:pPr>
      <w:r>
        <w:rPr>
          <w:bCs/>
        </w:rPr>
        <w:t xml:space="preserve">- </w:t>
      </w:r>
      <w:r w:rsidR="005B5AEB" w:rsidRPr="00DD53C2">
        <w:rPr>
          <w:bCs/>
        </w:rPr>
        <w:t xml:space="preserve">с 28.04.2012 по 15.01.2013: </w:t>
      </w:r>
      <w:r w:rsidR="005B5AEB" w:rsidRPr="00DD53C2">
        <w:t xml:space="preserve">Т.А. Исакова - </w:t>
      </w:r>
      <w:proofErr w:type="spellStart"/>
      <w:r w:rsidR="005B5AEB" w:rsidRPr="00DD53C2">
        <w:t>и.о</w:t>
      </w:r>
      <w:proofErr w:type="spellEnd"/>
      <w:r w:rsidR="005B5AEB" w:rsidRPr="00DD53C2">
        <w:t>. председателя комитета инвестиционной политики - заместитель начальника Департамента инвестиций Администрации Томской обл</w:t>
      </w:r>
      <w:r w:rsidR="005B5AEB" w:rsidRPr="00DD53C2">
        <w:t>а</w:t>
      </w:r>
      <w:r w:rsidR="005B5AEB" w:rsidRPr="00DD53C2">
        <w:t>сти</w:t>
      </w:r>
      <w:r w:rsidR="005B5AEB">
        <w:t xml:space="preserve"> (затем </w:t>
      </w:r>
      <w:r w:rsidR="005B5AEB" w:rsidRPr="00DD53C2">
        <w:t>председатель комитета экономического развития и приватизации ДУГС</w:t>
      </w:r>
      <w:r w:rsidR="005B5AEB">
        <w:t>)</w:t>
      </w:r>
      <w:r w:rsidR="005B5AEB" w:rsidRPr="00DD53C2">
        <w:t xml:space="preserve">; </w:t>
      </w:r>
      <w:r w:rsidR="00860809">
        <w:t xml:space="preserve">   </w:t>
      </w:r>
      <w:r w:rsidR="005B5AEB" w:rsidRPr="00DD53C2">
        <w:t xml:space="preserve">А.А. </w:t>
      </w:r>
      <w:proofErr w:type="spellStart"/>
      <w:r w:rsidR="005B5AEB" w:rsidRPr="00DD53C2">
        <w:t>Трубицын</w:t>
      </w:r>
      <w:proofErr w:type="spellEnd"/>
      <w:r w:rsidR="005B5AEB" w:rsidRPr="00DD53C2">
        <w:t xml:space="preserve">; А.А. </w:t>
      </w:r>
      <w:proofErr w:type="spellStart"/>
      <w:r w:rsidR="005B5AEB" w:rsidRPr="00DD53C2">
        <w:t>Трынченков</w:t>
      </w:r>
      <w:proofErr w:type="spellEnd"/>
      <w:r w:rsidR="005B5AEB" w:rsidRPr="00DD53C2">
        <w:t>, В.К. Шишкин</w:t>
      </w:r>
      <w:r w:rsidR="006425B0">
        <w:t>;</w:t>
      </w:r>
      <w:r w:rsidR="005B5AEB" w:rsidRPr="00DD53C2">
        <w:t xml:space="preserve"> </w:t>
      </w:r>
    </w:p>
    <w:p w:rsidR="005B5AEB" w:rsidRPr="00DD53C2" w:rsidRDefault="005B5AEB" w:rsidP="005B5AEB">
      <w:pPr>
        <w:autoSpaceDE w:val="0"/>
        <w:autoSpaceDN w:val="0"/>
        <w:adjustRightInd w:val="0"/>
        <w:ind w:firstLine="709"/>
        <w:jc w:val="both"/>
      </w:pPr>
      <w:r w:rsidRPr="00DD53C2">
        <w:t>- с 15.01.2013 по настоящее время: А.А. Антонов - заместитель Губернатора Томской о</w:t>
      </w:r>
      <w:r w:rsidRPr="00DD53C2">
        <w:t>б</w:t>
      </w:r>
      <w:r w:rsidRPr="00DD53C2">
        <w:t xml:space="preserve">ласти по экономике; </w:t>
      </w:r>
      <w:r w:rsidR="002A16B9" w:rsidRPr="00DD53C2">
        <w:rPr>
          <w:bCs/>
        </w:rPr>
        <w:t xml:space="preserve">Ю.М. </w:t>
      </w:r>
      <w:proofErr w:type="spellStart"/>
      <w:r w:rsidR="002A16B9" w:rsidRPr="00DD53C2">
        <w:rPr>
          <w:bCs/>
        </w:rPr>
        <w:t>Гурдин</w:t>
      </w:r>
      <w:proofErr w:type="spellEnd"/>
      <w:r w:rsidR="002A16B9" w:rsidRPr="00DD53C2">
        <w:rPr>
          <w:bCs/>
        </w:rPr>
        <w:t xml:space="preserve"> - заместитель Губернатора Томской области по инвестиц</w:t>
      </w:r>
      <w:r w:rsidR="002A16B9" w:rsidRPr="00DD53C2">
        <w:rPr>
          <w:bCs/>
        </w:rPr>
        <w:t>и</w:t>
      </w:r>
      <w:r w:rsidR="002A16B9" w:rsidRPr="00DD53C2">
        <w:rPr>
          <w:bCs/>
        </w:rPr>
        <w:t>онной политике и имущественным отношениям</w:t>
      </w:r>
      <w:r w:rsidR="002A16B9">
        <w:rPr>
          <w:bCs/>
        </w:rPr>
        <w:t xml:space="preserve">; </w:t>
      </w:r>
      <w:r w:rsidR="002A16B9" w:rsidRPr="00DD53C2">
        <w:t xml:space="preserve">В.В. Беляков - генеральный директор ООО </w:t>
      </w:r>
      <w:r w:rsidR="002A16B9" w:rsidRPr="00DD53C2">
        <w:lastRenderedPageBreak/>
        <w:t>«ТАПИ»;</w:t>
      </w:r>
      <w:r w:rsidR="002A16B9">
        <w:t xml:space="preserve"> </w:t>
      </w:r>
      <w:r w:rsidRPr="00DD53C2">
        <w:t>А.С. Федченко - начальника Департамента инвестиций Томской области; Т.А. И</w:t>
      </w:r>
      <w:proofErr w:type="gramStart"/>
      <w:r w:rsidRPr="00DD53C2">
        <w:rPr>
          <w:lang w:val="en-US"/>
        </w:rPr>
        <w:t>c</w:t>
      </w:r>
      <w:proofErr w:type="spellStart"/>
      <w:proofErr w:type="gramEnd"/>
      <w:r w:rsidRPr="00DD53C2">
        <w:t>ак</w:t>
      </w:r>
      <w:r w:rsidRPr="00DD53C2">
        <w:t>о</w:t>
      </w:r>
      <w:r w:rsidRPr="00DD53C2">
        <w:t>ва</w:t>
      </w:r>
      <w:proofErr w:type="spellEnd"/>
      <w:r w:rsidRPr="00DD53C2">
        <w:t xml:space="preserve"> - председатель комитета экономического раз</w:t>
      </w:r>
      <w:r w:rsidR="002A16B9">
        <w:t>вития и приватизации ДУГС</w:t>
      </w:r>
      <w:r>
        <w:rPr>
          <w:bCs/>
        </w:rPr>
        <w:t>.</w:t>
      </w:r>
    </w:p>
    <w:p w:rsidR="005B5AEB" w:rsidRDefault="00253749" w:rsidP="00141D12">
      <w:pPr>
        <w:autoSpaceDE w:val="0"/>
        <w:autoSpaceDN w:val="0"/>
        <w:adjustRightInd w:val="0"/>
        <w:ind w:firstLine="709"/>
        <w:jc w:val="both"/>
        <w:rPr>
          <w:bCs/>
        </w:rPr>
      </w:pPr>
      <w:r>
        <w:rPr>
          <w:bCs/>
        </w:rPr>
        <w:t>Е</w:t>
      </w:r>
      <w:r w:rsidR="005B5AEB">
        <w:rPr>
          <w:bCs/>
        </w:rPr>
        <w:t xml:space="preserve">диноличным исполнительным органом ООО «ТАПИ» является генеральный директор, избираемый </w:t>
      </w:r>
      <w:r w:rsidR="00E44636">
        <w:rPr>
          <w:bCs/>
        </w:rPr>
        <w:t>о</w:t>
      </w:r>
      <w:r w:rsidR="005B5AEB">
        <w:rPr>
          <w:bCs/>
        </w:rPr>
        <w:t xml:space="preserve">бщим собранием участников Общества сроком на 3 года. </w:t>
      </w:r>
      <w:r w:rsidR="009732BA">
        <w:t xml:space="preserve">Обществом в лице </w:t>
      </w:r>
      <w:proofErr w:type="spellStart"/>
      <w:r w:rsidR="009732BA">
        <w:t>и.о</w:t>
      </w:r>
      <w:proofErr w:type="spellEnd"/>
      <w:r w:rsidR="009732BA">
        <w:t xml:space="preserve">. </w:t>
      </w:r>
      <w:r w:rsidR="009732BA" w:rsidRPr="00DD53C2">
        <w:t>начальник</w:t>
      </w:r>
      <w:r w:rsidR="009732BA">
        <w:t xml:space="preserve">а </w:t>
      </w:r>
      <w:r w:rsidR="009732BA" w:rsidRPr="00DD53C2">
        <w:t>Д</w:t>
      </w:r>
      <w:r w:rsidR="009732BA">
        <w:t xml:space="preserve">УГС </w:t>
      </w:r>
      <w:r w:rsidR="009732BA" w:rsidRPr="00DD53C2">
        <w:rPr>
          <w:bCs/>
        </w:rPr>
        <w:t>А.А.</w:t>
      </w:r>
      <w:r w:rsidR="009732BA">
        <w:rPr>
          <w:bCs/>
        </w:rPr>
        <w:t xml:space="preserve"> </w:t>
      </w:r>
      <w:proofErr w:type="spellStart"/>
      <w:r w:rsidR="009732BA" w:rsidRPr="00DD53C2">
        <w:rPr>
          <w:bCs/>
        </w:rPr>
        <w:t>Трынченков</w:t>
      </w:r>
      <w:r w:rsidR="009732BA">
        <w:rPr>
          <w:bCs/>
        </w:rPr>
        <w:t>а</w:t>
      </w:r>
      <w:proofErr w:type="spellEnd"/>
      <w:r w:rsidR="009732BA" w:rsidRPr="00DD53C2">
        <w:rPr>
          <w:bCs/>
        </w:rPr>
        <w:t xml:space="preserve"> </w:t>
      </w:r>
      <w:r w:rsidR="009732BA">
        <w:t>заключен</w:t>
      </w:r>
      <w:r w:rsidR="009732BA">
        <w:rPr>
          <w:bCs/>
        </w:rPr>
        <w:t xml:space="preserve"> т</w:t>
      </w:r>
      <w:r w:rsidR="00B764B1">
        <w:rPr>
          <w:bCs/>
        </w:rPr>
        <w:t xml:space="preserve">рудовой договор </w:t>
      </w:r>
      <w:r w:rsidR="009732BA">
        <w:rPr>
          <w:bCs/>
        </w:rPr>
        <w:t xml:space="preserve">от </w:t>
      </w:r>
      <w:r w:rsidR="00B764B1">
        <w:t xml:space="preserve">12.12.2011 </w:t>
      </w:r>
      <w:r w:rsidR="009732BA">
        <w:rPr>
          <w:bCs/>
        </w:rPr>
        <w:t xml:space="preserve">с </w:t>
      </w:r>
      <w:r w:rsidR="00707F94">
        <w:rPr>
          <w:bCs/>
        </w:rPr>
        <w:t xml:space="preserve">генеральным директором </w:t>
      </w:r>
      <w:r w:rsidR="009732BA" w:rsidRPr="00DD53C2">
        <w:t>В.В. Беляков</w:t>
      </w:r>
      <w:r w:rsidR="009732BA">
        <w:t>ым</w:t>
      </w:r>
      <w:r w:rsidR="00B764B1">
        <w:t xml:space="preserve"> сроком до 11.12.2014 г.</w:t>
      </w:r>
    </w:p>
    <w:p w:rsidR="00AD523A" w:rsidRPr="002C2BC6" w:rsidRDefault="00AD523A" w:rsidP="00AD523A">
      <w:pPr>
        <w:autoSpaceDE w:val="0"/>
        <w:autoSpaceDN w:val="0"/>
        <w:ind w:firstLine="709"/>
        <w:jc w:val="both"/>
        <w:rPr>
          <w:bCs/>
        </w:rPr>
      </w:pPr>
      <w:proofErr w:type="gramStart"/>
      <w:r w:rsidRPr="002C2BC6">
        <w:t>В проверяемом периоде ООО «ТАПИ» осуществляло хозяйственную деятельность, в о</w:t>
      </w:r>
      <w:r w:rsidRPr="002C2BC6">
        <w:t>с</w:t>
      </w:r>
      <w:r w:rsidRPr="002C2BC6">
        <w:t xml:space="preserve">новном, за счет средств, полученных из областного бюджета (в виде </w:t>
      </w:r>
      <w:r>
        <w:t xml:space="preserve">субсидии, </w:t>
      </w:r>
      <w:r w:rsidR="00D01F0D">
        <w:t>дополнительн</w:t>
      </w:r>
      <w:r w:rsidR="00D01F0D">
        <w:t>о</w:t>
      </w:r>
      <w:r w:rsidR="00D01F0D">
        <w:t xml:space="preserve">го </w:t>
      </w:r>
      <w:r w:rsidR="00D01F0D" w:rsidRPr="002C2BC6">
        <w:t>вклада в уставный капитал</w:t>
      </w:r>
      <w:r w:rsidR="00E44636">
        <w:t xml:space="preserve"> Общества</w:t>
      </w:r>
      <w:r w:rsidR="00D01F0D">
        <w:t>,</w:t>
      </w:r>
      <w:r w:rsidR="00D01F0D" w:rsidRPr="002C2BC6">
        <w:t xml:space="preserve"> </w:t>
      </w:r>
      <w:r w:rsidRPr="002C2BC6">
        <w:t>оплаты по договорам,</w:t>
      </w:r>
      <w:r w:rsidRPr="003E7764">
        <w:t xml:space="preserve"> </w:t>
      </w:r>
      <w:r>
        <w:t>заключенным</w:t>
      </w:r>
      <w:r w:rsidRPr="003E7764">
        <w:rPr>
          <w:bCs/>
        </w:rPr>
        <w:t xml:space="preserve"> </w:t>
      </w:r>
      <w:r w:rsidRPr="0025335B">
        <w:rPr>
          <w:bCs/>
        </w:rPr>
        <w:t>с Финансово-хозяйственным управлением А</w:t>
      </w:r>
      <w:r>
        <w:rPr>
          <w:bCs/>
        </w:rPr>
        <w:t>дминистрации Томской обла</w:t>
      </w:r>
      <w:r w:rsidR="00D01F0D">
        <w:rPr>
          <w:bCs/>
        </w:rPr>
        <w:t>сти</w:t>
      </w:r>
      <w:r w:rsidRPr="002C2BC6">
        <w:t>), а также процентов по депози</w:t>
      </w:r>
      <w:r w:rsidRPr="002C2BC6">
        <w:t>т</w:t>
      </w:r>
      <w:r w:rsidR="00F7290F">
        <w:t>ным счетам</w:t>
      </w:r>
      <w:r w:rsidRPr="002C2BC6">
        <w:t>, на которых размещались свободные средства, поступившие из областного бюдж</w:t>
      </w:r>
      <w:r w:rsidRPr="002C2BC6">
        <w:t>е</w:t>
      </w:r>
      <w:r w:rsidRPr="002C2BC6">
        <w:t xml:space="preserve">та в качестве </w:t>
      </w:r>
      <w:r w:rsidR="00F7290F">
        <w:t xml:space="preserve">дополнительного </w:t>
      </w:r>
      <w:r w:rsidRPr="002C2BC6">
        <w:t>вклада в уставный капитал</w:t>
      </w:r>
      <w:r>
        <w:t xml:space="preserve"> Общества</w:t>
      </w:r>
      <w:r w:rsidRPr="002C2BC6">
        <w:t>, составивших</w:t>
      </w:r>
      <w:proofErr w:type="gramEnd"/>
      <w:r w:rsidRPr="002C2BC6">
        <w:t xml:space="preserve"> в целом 98% (31 31</w:t>
      </w:r>
      <w:r>
        <w:t>9</w:t>
      </w:r>
      <w:r w:rsidRPr="002C2BC6">
        <w:t xml:space="preserve"> тыс. руб.) в общем объеме поступивших </w:t>
      </w:r>
      <w:r w:rsidR="00F7290F">
        <w:t xml:space="preserve">в организацию </w:t>
      </w:r>
      <w:r w:rsidRPr="002C2BC6">
        <w:t>денежных средств</w:t>
      </w:r>
      <w:r w:rsidR="00F7290F">
        <w:t xml:space="preserve"> </w:t>
      </w:r>
      <w:r w:rsidR="00F7290F" w:rsidRPr="002C2BC6">
        <w:t>за 2 года</w:t>
      </w:r>
      <w:r w:rsidRPr="002C2BC6">
        <w:t>. Поступления за оказанные Обществом услуги сторонним организациям</w:t>
      </w:r>
      <w:r>
        <w:t xml:space="preserve"> (с учетом </w:t>
      </w:r>
      <w:r w:rsidRPr="002C2BC6">
        <w:rPr>
          <w:bCs/>
        </w:rPr>
        <w:t>штрафны</w:t>
      </w:r>
      <w:r>
        <w:rPr>
          <w:bCs/>
        </w:rPr>
        <w:t>х</w:t>
      </w:r>
      <w:r w:rsidRPr="002C2BC6">
        <w:rPr>
          <w:bCs/>
        </w:rPr>
        <w:t xml:space="preserve"> санкци</w:t>
      </w:r>
      <w:r>
        <w:rPr>
          <w:bCs/>
        </w:rPr>
        <w:t>й)</w:t>
      </w:r>
      <w:r w:rsidRPr="002C2BC6">
        <w:rPr>
          <w:bCs/>
        </w:rPr>
        <w:t xml:space="preserve"> </w:t>
      </w:r>
      <w:r w:rsidRPr="002C2BC6">
        <w:t>составили лишь</w:t>
      </w:r>
      <w:r w:rsidRPr="002C2BC6">
        <w:rPr>
          <w:bCs/>
        </w:rPr>
        <w:t xml:space="preserve"> </w:t>
      </w:r>
      <w:r>
        <w:rPr>
          <w:bCs/>
        </w:rPr>
        <w:t>2</w:t>
      </w:r>
      <w:r w:rsidRPr="002C2BC6">
        <w:rPr>
          <w:bCs/>
        </w:rPr>
        <w:t>% (</w:t>
      </w:r>
      <w:r>
        <w:rPr>
          <w:bCs/>
        </w:rPr>
        <w:t>521 т</w:t>
      </w:r>
      <w:r w:rsidRPr="002C2BC6">
        <w:rPr>
          <w:bCs/>
        </w:rPr>
        <w:t xml:space="preserve">ыс. руб.). </w:t>
      </w:r>
    </w:p>
    <w:p w:rsidR="00AD523A" w:rsidRPr="00872283" w:rsidRDefault="00AD523A" w:rsidP="00AD523A">
      <w:pPr>
        <w:pStyle w:val="ConsNonformat"/>
        <w:tabs>
          <w:tab w:val="left" w:pos="-180"/>
          <w:tab w:val="left" w:pos="709"/>
          <w:tab w:val="left" w:pos="851"/>
        </w:tabs>
        <w:ind w:firstLine="709"/>
        <w:jc w:val="both"/>
        <w:rPr>
          <w:rFonts w:ascii="Times New Roman" w:hAnsi="Times New Roman" w:cs="Times New Roman"/>
          <w:sz w:val="24"/>
          <w:szCs w:val="24"/>
        </w:rPr>
      </w:pPr>
      <w:proofErr w:type="gramStart"/>
      <w:r w:rsidRPr="00872283">
        <w:rPr>
          <w:rFonts w:ascii="Times New Roman" w:hAnsi="Times New Roman" w:cs="Times New Roman"/>
          <w:sz w:val="24"/>
          <w:szCs w:val="24"/>
        </w:rPr>
        <w:t xml:space="preserve">Общая сумма доходов Общества в целом за 2012, 2013 </w:t>
      </w:r>
      <w:proofErr w:type="spellStart"/>
      <w:r w:rsidRPr="00872283">
        <w:rPr>
          <w:rFonts w:ascii="Times New Roman" w:hAnsi="Times New Roman" w:cs="Times New Roman"/>
          <w:sz w:val="24"/>
          <w:szCs w:val="24"/>
        </w:rPr>
        <w:t>г.г</w:t>
      </w:r>
      <w:proofErr w:type="spellEnd"/>
      <w:r w:rsidRPr="00872283">
        <w:rPr>
          <w:rFonts w:ascii="Times New Roman" w:hAnsi="Times New Roman" w:cs="Times New Roman"/>
          <w:sz w:val="24"/>
          <w:szCs w:val="24"/>
        </w:rPr>
        <w:t xml:space="preserve">. составила 3 219,6 тыс. </w:t>
      </w:r>
      <w:r w:rsidR="00C6052A">
        <w:rPr>
          <w:rFonts w:ascii="Times New Roman" w:hAnsi="Times New Roman" w:cs="Times New Roman"/>
          <w:sz w:val="24"/>
          <w:szCs w:val="24"/>
        </w:rPr>
        <w:t xml:space="preserve">руб., из них: 1 462 тыс. руб. - </w:t>
      </w:r>
      <w:r w:rsidRPr="00872283">
        <w:rPr>
          <w:rFonts w:ascii="Times New Roman" w:hAnsi="Times New Roman" w:cs="Times New Roman"/>
          <w:sz w:val="24"/>
          <w:szCs w:val="24"/>
        </w:rPr>
        <w:t xml:space="preserve">от основного вида деятельности </w:t>
      </w:r>
      <w:r>
        <w:rPr>
          <w:rFonts w:ascii="Times New Roman" w:hAnsi="Times New Roman" w:cs="Times New Roman"/>
          <w:sz w:val="24"/>
          <w:szCs w:val="24"/>
        </w:rPr>
        <w:t>(</w:t>
      </w:r>
      <w:r w:rsidRPr="00872283">
        <w:rPr>
          <w:rFonts w:ascii="Times New Roman" w:hAnsi="Times New Roman" w:cs="Times New Roman"/>
          <w:sz w:val="24"/>
          <w:szCs w:val="24"/>
        </w:rPr>
        <w:t>оказание консультационных услуг</w:t>
      </w:r>
      <w:r>
        <w:rPr>
          <w:rFonts w:ascii="Times New Roman" w:hAnsi="Times New Roman" w:cs="Times New Roman"/>
          <w:sz w:val="24"/>
          <w:szCs w:val="24"/>
        </w:rPr>
        <w:t>)</w:t>
      </w:r>
      <w:r w:rsidRPr="00872283">
        <w:rPr>
          <w:rFonts w:ascii="Times New Roman" w:hAnsi="Times New Roman" w:cs="Times New Roman"/>
          <w:sz w:val="24"/>
          <w:szCs w:val="24"/>
        </w:rPr>
        <w:t>, 1 757,6 тыс. руб. - прочие доходы (полученные в  2013 г</w:t>
      </w:r>
      <w:r>
        <w:rPr>
          <w:rFonts w:ascii="Times New Roman" w:hAnsi="Times New Roman" w:cs="Times New Roman"/>
          <w:sz w:val="24"/>
          <w:szCs w:val="24"/>
        </w:rPr>
        <w:t>оду</w:t>
      </w:r>
      <w:r w:rsidRPr="00872283">
        <w:rPr>
          <w:rFonts w:ascii="Times New Roman" w:hAnsi="Times New Roman" w:cs="Times New Roman"/>
          <w:sz w:val="24"/>
          <w:szCs w:val="24"/>
        </w:rPr>
        <w:t xml:space="preserve"> проценты по депозитам - 1 392,6 тыс. руб.; субсидия из областного бюджета на возмещение затрат Общества  - 195,3 тыс. руб.; проценты</w:t>
      </w:r>
      <w:r>
        <w:rPr>
          <w:rFonts w:ascii="Times New Roman" w:hAnsi="Times New Roman" w:cs="Times New Roman"/>
          <w:sz w:val="24"/>
          <w:szCs w:val="24"/>
        </w:rPr>
        <w:t xml:space="preserve"> </w:t>
      </w:r>
      <w:r w:rsidRPr="00872283">
        <w:rPr>
          <w:rFonts w:ascii="Times New Roman" w:hAnsi="Times New Roman" w:cs="Times New Roman"/>
          <w:sz w:val="24"/>
          <w:szCs w:val="24"/>
        </w:rPr>
        <w:t>на остаток</w:t>
      </w:r>
      <w:proofErr w:type="gramEnd"/>
      <w:r w:rsidRPr="00872283">
        <w:rPr>
          <w:rFonts w:ascii="Times New Roman" w:hAnsi="Times New Roman" w:cs="Times New Roman"/>
          <w:sz w:val="24"/>
          <w:szCs w:val="24"/>
        </w:rPr>
        <w:t xml:space="preserve"> денежных средств на расчетном счете</w:t>
      </w:r>
      <w:r w:rsidR="00486D66">
        <w:rPr>
          <w:rFonts w:ascii="Times New Roman" w:hAnsi="Times New Roman" w:cs="Times New Roman"/>
          <w:sz w:val="24"/>
          <w:szCs w:val="24"/>
        </w:rPr>
        <w:t>,</w:t>
      </w:r>
      <w:r w:rsidRPr="00872283">
        <w:rPr>
          <w:rFonts w:ascii="Times New Roman" w:hAnsi="Times New Roman" w:cs="Times New Roman"/>
          <w:sz w:val="24"/>
          <w:szCs w:val="24"/>
        </w:rPr>
        <w:t xml:space="preserve"> </w:t>
      </w:r>
      <w:r w:rsidR="00C6052A">
        <w:rPr>
          <w:rFonts w:ascii="Times New Roman" w:hAnsi="Times New Roman" w:cs="Times New Roman"/>
          <w:sz w:val="24"/>
          <w:szCs w:val="24"/>
        </w:rPr>
        <w:t xml:space="preserve">штрафы, неустойки и </w:t>
      </w:r>
      <w:r w:rsidRPr="00872283">
        <w:rPr>
          <w:rFonts w:ascii="Times New Roman" w:hAnsi="Times New Roman" w:cs="Times New Roman"/>
          <w:sz w:val="24"/>
          <w:szCs w:val="24"/>
        </w:rPr>
        <w:t xml:space="preserve">доходы </w:t>
      </w:r>
      <w:r w:rsidR="00C6052A">
        <w:rPr>
          <w:rFonts w:ascii="Times New Roman" w:hAnsi="Times New Roman" w:cs="Times New Roman"/>
          <w:sz w:val="24"/>
          <w:szCs w:val="24"/>
        </w:rPr>
        <w:t>пр</w:t>
      </w:r>
      <w:r w:rsidR="00C6052A">
        <w:rPr>
          <w:rFonts w:ascii="Times New Roman" w:hAnsi="Times New Roman" w:cs="Times New Roman"/>
          <w:sz w:val="24"/>
          <w:szCs w:val="24"/>
        </w:rPr>
        <w:t>о</w:t>
      </w:r>
      <w:r w:rsidR="00C6052A">
        <w:rPr>
          <w:rFonts w:ascii="Times New Roman" w:hAnsi="Times New Roman" w:cs="Times New Roman"/>
          <w:sz w:val="24"/>
          <w:szCs w:val="24"/>
        </w:rPr>
        <w:t xml:space="preserve">шлых лет </w:t>
      </w:r>
      <w:r w:rsidR="00486D66">
        <w:rPr>
          <w:rFonts w:ascii="Times New Roman" w:hAnsi="Times New Roman" w:cs="Times New Roman"/>
          <w:sz w:val="24"/>
          <w:szCs w:val="24"/>
        </w:rPr>
        <w:t>-</w:t>
      </w:r>
      <w:r w:rsidRPr="00872283">
        <w:rPr>
          <w:rFonts w:ascii="Times New Roman" w:hAnsi="Times New Roman" w:cs="Times New Roman"/>
          <w:sz w:val="24"/>
          <w:szCs w:val="24"/>
        </w:rPr>
        <w:t xml:space="preserve"> </w:t>
      </w:r>
      <w:r w:rsidR="00486D66">
        <w:rPr>
          <w:rFonts w:ascii="Times New Roman" w:hAnsi="Times New Roman" w:cs="Times New Roman"/>
          <w:sz w:val="24"/>
          <w:szCs w:val="24"/>
        </w:rPr>
        <w:t>169,7</w:t>
      </w:r>
      <w:r w:rsidRPr="00872283">
        <w:rPr>
          <w:rFonts w:ascii="Times New Roman" w:hAnsi="Times New Roman" w:cs="Times New Roman"/>
          <w:sz w:val="24"/>
          <w:szCs w:val="24"/>
        </w:rPr>
        <w:t xml:space="preserve"> тыс. руб.).</w:t>
      </w:r>
    </w:p>
    <w:p w:rsidR="00AD523A" w:rsidRPr="00872283" w:rsidRDefault="00AD523A" w:rsidP="00AD523A">
      <w:pPr>
        <w:ind w:firstLine="709"/>
        <w:jc w:val="both"/>
        <w:rPr>
          <w:bCs/>
        </w:rPr>
      </w:pPr>
      <w:proofErr w:type="gramStart"/>
      <w:r w:rsidRPr="00872283">
        <w:rPr>
          <w:bCs/>
        </w:rPr>
        <w:t xml:space="preserve">Общая сумма расходов, произведенных Обществом за 2012, 2013 </w:t>
      </w:r>
      <w:proofErr w:type="spellStart"/>
      <w:r w:rsidRPr="00872283">
        <w:rPr>
          <w:bCs/>
        </w:rPr>
        <w:t>г.г</w:t>
      </w:r>
      <w:proofErr w:type="spellEnd"/>
      <w:r w:rsidRPr="00872283">
        <w:rPr>
          <w:bCs/>
        </w:rPr>
        <w:t xml:space="preserve">., составила 5 022,7 тыс. руб., из них: 4 928,4 тыс. руб. - расходы, связанные с оказанием консультационных услуг и управленческие расходы (в том числе: оплата труда с начислениями - 2 921,6 тыс. руб.); 94,3 тыс. руб. - прочие расходы. </w:t>
      </w:r>
      <w:proofErr w:type="gramEnd"/>
    </w:p>
    <w:p w:rsidR="002F347A" w:rsidRPr="00755394" w:rsidRDefault="00AD523A" w:rsidP="002F347A">
      <w:pPr>
        <w:tabs>
          <w:tab w:val="left" w:pos="709"/>
        </w:tabs>
        <w:autoSpaceDE w:val="0"/>
        <w:autoSpaceDN w:val="0"/>
        <w:adjustRightInd w:val="0"/>
        <w:ind w:firstLine="709"/>
        <w:jc w:val="both"/>
        <w:rPr>
          <w:bCs/>
        </w:rPr>
      </w:pPr>
      <w:proofErr w:type="gramStart"/>
      <w:r w:rsidRPr="00872283">
        <w:rPr>
          <w:bCs/>
        </w:rPr>
        <w:t>Результатом финансово-хозяйственной деятельности Общества в целом за проверяемый период явился убыток в общей сумме 1 857,6</w:t>
      </w:r>
      <w:r w:rsidRPr="00872283">
        <w:rPr>
          <w:bCs/>
          <w:sz w:val="18"/>
          <w:szCs w:val="18"/>
        </w:rPr>
        <w:t xml:space="preserve"> </w:t>
      </w:r>
      <w:r w:rsidRPr="00872283">
        <w:rPr>
          <w:bCs/>
        </w:rPr>
        <w:t>тыс. руб.</w:t>
      </w:r>
      <w:r>
        <w:rPr>
          <w:bCs/>
        </w:rPr>
        <w:t>,</w:t>
      </w:r>
      <w:r w:rsidRPr="00872283">
        <w:rPr>
          <w:bCs/>
        </w:rPr>
        <w:t xml:space="preserve"> </w:t>
      </w:r>
      <w:r w:rsidRPr="00100DF7">
        <w:rPr>
          <w:bCs/>
        </w:rPr>
        <w:t xml:space="preserve">в том числе: 2012 </w:t>
      </w:r>
      <w:r>
        <w:rPr>
          <w:bCs/>
        </w:rPr>
        <w:t>г. -</w:t>
      </w:r>
      <w:r w:rsidRPr="00100DF7">
        <w:rPr>
          <w:bCs/>
        </w:rPr>
        <w:t xml:space="preserve"> 1 801,</w:t>
      </w:r>
      <w:r>
        <w:rPr>
          <w:bCs/>
        </w:rPr>
        <w:t>2</w:t>
      </w:r>
      <w:r w:rsidRPr="00100DF7">
        <w:rPr>
          <w:bCs/>
        </w:rPr>
        <w:t xml:space="preserve"> тыс. руб., 2013 </w:t>
      </w:r>
      <w:r>
        <w:rPr>
          <w:bCs/>
        </w:rPr>
        <w:t xml:space="preserve">г. - </w:t>
      </w:r>
      <w:r w:rsidRPr="00100DF7">
        <w:rPr>
          <w:bCs/>
        </w:rPr>
        <w:t>56,4 тыс. руб.</w:t>
      </w:r>
      <w:r w:rsidR="002F347A" w:rsidRPr="002F347A">
        <w:t xml:space="preserve"> </w:t>
      </w:r>
      <w:r w:rsidR="002F347A">
        <w:t>Н</w:t>
      </w:r>
      <w:r w:rsidR="002F347A" w:rsidRPr="002D474D">
        <w:t>ераспределенн</w:t>
      </w:r>
      <w:r w:rsidR="002F347A">
        <w:t>ая</w:t>
      </w:r>
      <w:r w:rsidR="002F347A" w:rsidRPr="002D474D">
        <w:t xml:space="preserve"> прибыл</w:t>
      </w:r>
      <w:r w:rsidR="002F347A">
        <w:t xml:space="preserve">ь по </w:t>
      </w:r>
      <w:r w:rsidR="002F347A">
        <w:rPr>
          <w:bCs/>
        </w:rPr>
        <w:t>состоянию на 31.12.2011 составляла 2 704 тыс. руб., на 31.12.2013 - снизилась до 693 тыс. руб. В связи со значительным ростом стоимости активов, связанным с размещением</w:t>
      </w:r>
      <w:proofErr w:type="gramEnd"/>
      <w:r w:rsidR="002F347A">
        <w:rPr>
          <w:bCs/>
        </w:rPr>
        <w:t xml:space="preserve"> </w:t>
      </w:r>
      <w:r w:rsidR="002F347A" w:rsidRPr="008C4BBD">
        <w:rPr>
          <w:bCs/>
        </w:rPr>
        <w:t>на депозитных счетах</w:t>
      </w:r>
      <w:r w:rsidR="002F347A" w:rsidRPr="0084334F">
        <w:rPr>
          <w:bCs/>
        </w:rPr>
        <w:t xml:space="preserve"> </w:t>
      </w:r>
      <w:r w:rsidR="002F347A">
        <w:rPr>
          <w:bCs/>
        </w:rPr>
        <w:t>свободных денежных средств,  п</w:t>
      </w:r>
      <w:r w:rsidR="002F347A">
        <w:rPr>
          <w:bCs/>
        </w:rPr>
        <w:t>о</w:t>
      </w:r>
      <w:r w:rsidR="002F347A">
        <w:rPr>
          <w:bCs/>
        </w:rPr>
        <w:t xml:space="preserve">ступивших </w:t>
      </w:r>
      <w:r w:rsidR="009009DB">
        <w:rPr>
          <w:bCs/>
        </w:rPr>
        <w:t xml:space="preserve">из областного бюджета </w:t>
      </w:r>
      <w:r w:rsidR="002F347A">
        <w:rPr>
          <w:bCs/>
        </w:rPr>
        <w:t>в качестве дополнительного вклада в уставный капитал, стоимость чистых активов ООО «ТАПИ» по сравнению с 2012 годом возросла почти в 37 раз и по состоянию на 31.12.2013 составила 29 </w:t>
      </w:r>
      <w:r w:rsidR="002F347A" w:rsidRPr="008C4BBD">
        <w:rPr>
          <w:bCs/>
        </w:rPr>
        <w:t>637 тыс. руб.</w:t>
      </w:r>
    </w:p>
    <w:p w:rsidR="00AD523A" w:rsidRDefault="00F7290F" w:rsidP="00AD523A">
      <w:pPr>
        <w:pStyle w:val="ConsNonformat"/>
        <w:tabs>
          <w:tab w:val="left" w:pos="-180"/>
          <w:tab w:val="left" w:pos="709"/>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В проверяемом периоде</w:t>
      </w:r>
      <w:r w:rsidRPr="002C2BC6">
        <w:rPr>
          <w:rFonts w:ascii="Times New Roman" w:hAnsi="Times New Roman" w:cs="Times New Roman"/>
          <w:sz w:val="24"/>
          <w:szCs w:val="24"/>
        </w:rPr>
        <w:t xml:space="preserve"> </w:t>
      </w:r>
      <w:r>
        <w:rPr>
          <w:rFonts w:ascii="Times New Roman" w:hAnsi="Times New Roman" w:cs="Times New Roman"/>
          <w:sz w:val="24"/>
          <w:szCs w:val="24"/>
        </w:rPr>
        <w:t>к</w:t>
      </w:r>
      <w:r w:rsidR="00AD523A">
        <w:rPr>
          <w:rFonts w:ascii="Times New Roman" w:hAnsi="Times New Roman" w:cs="Times New Roman"/>
          <w:sz w:val="24"/>
          <w:szCs w:val="24"/>
        </w:rPr>
        <w:t xml:space="preserve">оэффициенты </w:t>
      </w:r>
      <w:r w:rsidR="00AD523A" w:rsidRPr="002C2BC6">
        <w:rPr>
          <w:rFonts w:ascii="Times New Roman" w:hAnsi="Times New Roman" w:cs="Times New Roman"/>
          <w:sz w:val="24"/>
          <w:szCs w:val="24"/>
        </w:rPr>
        <w:t>автономии, финансовой устойчивости, обесп</w:t>
      </w:r>
      <w:r w:rsidR="00AD523A" w:rsidRPr="002C2BC6">
        <w:rPr>
          <w:rFonts w:ascii="Times New Roman" w:hAnsi="Times New Roman" w:cs="Times New Roman"/>
          <w:sz w:val="24"/>
          <w:szCs w:val="24"/>
        </w:rPr>
        <w:t>е</w:t>
      </w:r>
      <w:r w:rsidR="00AD523A" w:rsidRPr="002C2BC6">
        <w:rPr>
          <w:rFonts w:ascii="Times New Roman" w:hAnsi="Times New Roman" w:cs="Times New Roman"/>
          <w:sz w:val="24"/>
          <w:szCs w:val="24"/>
        </w:rPr>
        <w:t>ч</w:t>
      </w:r>
      <w:r w:rsidR="00AD523A">
        <w:rPr>
          <w:rFonts w:ascii="Times New Roman" w:hAnsi="Times New Roman" w:cs="Times New Roman"/>
          <w:sz w:val="24"/>
          <w:szCs w:val="24"/>
        </w:rPr>
        <w:t>енности собственными средствам</w:t>
      </w:r>
      <w:proofErr w:type="gramStart"/>
      <w:r w:rsidR="00AD523A">
        <w:rPr>
          <w:rFonts w:ascii="Times New Roman" w:hAnsi="Times New Roman" w:cs="Times New Roman"/>
          <w:sz w:val="24"/>
          <w:szCs w:val="24"/>
        </w:rPr>
        <w:t>и</w:t>
      </w:r>
      <w:r w:rsidR="00AD523A" w:rsidRPr="002C2BC6">
        <w:rPr>
          <w:rFonts w:ascii="Times New Roman" w:hAnsi="Times New Roman" w:cs="Times New Roman"/>
          <w:sz w:val="24"/>
          <w:szCs w:val="24"/>
        </w:rPr>
        <w:t xml:space="preserve"> </w:t>
      </w:r>
      <w:r w:rsidR="00AD523A">
        <w:rPr>
          <w:rFonts w:ascii="Times New Roman" w:hAnsi="Times New Roman" w:cs="Times New Roman"/>
          <w:bCs/>
          <w:sz w:val="24"/>
          <w:szCs w:val="24"/>
        </w:rPr>
        <w:t>ООО</w:t>
      </w:r>
      <w:proofErr w:type="gramEnd"/>
      <w:r w:rsidR="00AD523A" w:rsidRPr="00775376">
        <w:rPr>
          <w:rFonts w:ascii="Times New Roman" w:hAnsi="Times New Roman" w:cs="Times New Roman"/>
          <w:bCs/>
          <w:sz w:val="24"/>
          <w:szCs w:val="24"/>
        </w:rPr>
        <w:t xml:space="preserve"> «</w:t>
      </w:r>
      <w:r w:rsidR="00AD523A">
        <w:rPr>
          <w:rFonts w:ascii="Times New Roman" w:hAnsi="Times New Roman" w:cs="Times New Roman"/>
          <w:bCs/>
          <w:sz w:val="24"/>
          <w:szCs w:val="24"/>
        </w:rPr>
        <w:t>ТАПИ</w:t>
      </w:r>
      <w:r w:rsidR="00AD523A" w:rsidRPr="00775376">
        <w:rPr>
          <w:rFonts w:ascii="Times New Roman" w:hAnsi="Times New Roman" w:cs="Times New Roman"/>
          <w:bCs/>
          <w:sz w:val="24"/>
          <w:szCs w:val="24"/>
        </w:rPr>
        <w:t xml:space="preserve">» </w:t>
      </w:r>
      <w:r w:rsidR="00AD523A" w:rsidRPr="002C2BC6">
        <w:rPr>
          <w:rFonts w:ascii="Times New Roman" w:hAnsi="Times New Roman" w:cs="Times New Roman"/>
          <w:sz w:val="24"/>
          <w:szCs w:val="24"/>
        </w:rPr>
        <w:t xml:space="preserve">значительно выше </w:t>
      </w:r>
      <w:r w:rsidR="00AD523A">
        <w:rPr>
          <w:rFonts w:ascii="Times New Roman" w:hAnsi="Times New Roman" w:cs="Times New Roman"/>
          <w:sz w:val="24"/>
          <w:szCs w:val="24"/>
        </w:rPr>
        <w:t>нижней</w:t>
      </w:r>
      <w:r w:rsidR="00AD523A" w:rsidRPr="002C2BC6">
        <w:rPr>
          <w:rFonts w:ascii="Times New Roman" w:hAnsi="Times New Roman" w:cs="Times New Roman"/>
          <w:sz w:val="24"/>
          <w:szCs w:val="24"/>
        </w:rPr>
        <w:t xml:space="preserve"> границы норм</w:t>
      </w:r>
      <w:r w:rsidR="00AD523A" w:rsidRPr="002C2BC6">
        <w:rPr>
          <w:rFonts w:ascii="Times New Roman" w:hAnsi="Times New Roman" w:cs="Times New Roman"/>
          <w:sz w:val="24"/>
          <w:szCs w:val="24"/>
        </w:rPr>
        <w:t>а</w:t>
      </w:r>
      <w:r w:rsidR="00AD523A" w:rsidRPr="002C2BC6">
        <w:rPr>
          <w:rFonts w:ascii="Times New Roman" w:hAnsi="Times New Roman" w:cs="Times New Roman"/>
          <w:sz w:val="24"/>
          <w:szCs w:val="24"/>
        </w:rPr>
        <w:t>тивного значения</w:t>
      </w:r>
      <w:r w:rsidR="00AD523A">
        <w:rPr>
          <w:rFonts w:ascii="Times New Roman" w:hAnsi="Times New Roman" w:cs="Times New Roman"/>
          <w:sz w:val="24"/>
          <w:szCs w:val="24"/>
        </w:rPr>
        <w:t>, что</w:t>
      </w:r>
      <w:r w:rsidR="00AD523A">
        <w:rPr>
          <w:rFonts w:ascii="Times New Roman" w:hAnsi="Times New Roman" w:cs="Times New Roman"/>
          <w:bCs/>
          <w:sz w:val="24"/>
          <w:szCs w:val="24"/>
        </w:rPr>
        <w:t xml:space="preserve"> говорит о</w:t>
      </w:r>
      <w:r w:rsidR="00AD523A" w:rsidRPr="00775376">
        <w:rPr>
          <w:rFonts w:ascii="Times New Roman" w:hAnsi="Times New Roman" w:cs="Times New Roman"/>
          <w:bCs/>
          <w:sz w:val="24"/>
          <w:szCs w:val="24"/>
        </w:rPr>
        <w:t xml:space="preserve"> независимости от внешних источников средств и финансовой устойчивости Общества</w:t>
      </w:r>
      <w:r w:rsidR="00AD523A">
        <w:rPr>
          <w:rFonts w:ascii="Times New Roman" w:hAnsi="Times New Roman" w:cs="Times New Roman"/>
          <w:bCs/>
          <w:sz w:val="24"/>
          <w:szCs w:val="24"/>
        </w:rPr>
        <w:t>. Вместе с тем к</w:t>
      </w:r>
      <w:r w:rsidR="00AD523A" w:rsidRPr="002C2BC6">
        <w:rPr>
          <w:rFonts w:ascii="Times New Roman" w:hAnsi="Times New Roman" w:cs="Times New Roman"/>
          <w:sz w:val="24"/>
          <w:szCs w:val="24"/>
        </w:rPr>
        <w:t>оэффициенты абсолютной и текущей ликвидности</w:t>
      </w:r>
      <w:r w:rsidR="00AD523A">
        <w:rPr>
          <w:rFonts w:ascii="Times New Roman" w:hAnsi="Times New Roman" w:cs="Times New Roman"/>
          <w:sz w:val="24"/>
          <w:szCs w:val="24"/>
        </w:rPr>
        <w:t>,</w:t>
      </w:r>
      <w:r w:rsidR="00AD523A" w:rsidRPr="002C2BC6">
        <w:rPr>
          <w:rFonts w:ascii="Times New Roman" w:hAnsi="Times New Roman" w:cs="Times New Roman"/>
          <w:sz w:val="24"/>
          <w:szCs w:val="24"/>
        </w:rPr>
        <w:t xml:space="preserve"> зн</w:t>
      </w:r>
      <w:r w:rsidR="00AD523A" w:rsidRPr="002C2BC6">
        <w:rPr>
          <w:rFonts w:ascii="Times New Roman" w:hAnsi="Times New Roman" w:cs="Times New Roman"/>
          <w:sz w:val="24"/>
          <w:szCs w:val="24"/>
        </w:rPr>
        <w:t>а</w:t>
      </w:r>
      <w:r w:rsidR="00AD523A" w:rsidRPr="002C2BC6">
        <w:rPr>
          <w:rFonts w:ascii="Times New Roman" w:hAnsi="Times New Roman" w:cs="Times New Roman"/>
          <w:sz w:val="24"/>
          <w:szCs w:val="24"/>
        </w:rPr>
        <w:t>чительно превы</w:t>
      </w:r>
      <w:r w:rsidR="006119FD">
        <w:rPr>
          <w:rFonts w:ascii="Times New Roman" w:hAnsi="Times New Roman" w:cs="Times New Roman"/>
          <w:sz w:val="24"/>
          <w:szCs w:val="24"/>
        </w:rPr>
        <w:t>сившие</w:t>
      </w:r>
      <w:r w:rsidR="00AD523A" w:rsidRPr="002C2BC6">
        <w:rPr>
          <w:rFonts w:ascii="Times New Roman" w:hAnsi="Times New Roman" w:cs="Times New Roman"/>
          <w:sz w:val="24"/>
          <w:szCs w:val="24"/>
        </w:rPr>
        <w:t xml:space="preserve"> нормативные значения, свидетельству</w:t>
      </w:r>
      <w:r w:rsidR="00AD523A">
        <w:rPr>
          <w:rFonts w:ascii="Times New Roman" w:hAnsi="Times New Roman" w:cs="Times New Roman"/>
          <w:sz w:val="24"/>
          <w:szCs w:val="24"/>
        </w:rPr>
        <w:t>ю</w:t>
      </w:r>
      <w:r w:rsidR="00AD523A" w:rsidRPr="002C2BC6">
        <w:rPr>
          <w:rFonts w:ascii="Times New Roman" w:hAnsi="Times New Roman" w:cs="Times New Roman"/>
          <w:sz w:val="24"/>
          <w:szCs w:val="24"/>
        </w:rPr>
        <w:t>т о недостаточно рациональной структуре капитал</w:t>
      </w:r>
      <w:proofErr w:type="gramStart"/>
      <w:r w:rsidR="00AD523A" w:rsidRPr="002C2BC6">
        <w:rPr>
          <w:rFonts w:ascii="Times New Roman" w:hAnsi="Times New Roman" w:cs="Times New Roman"/>
          <w:sz w:val="24"/>
          <w:szCs w:val="24"/>
        </w:rPr>
        <w:t>а ООО</w:t>
      </w:r>
      <w:proofErr w:type="gramEnd"/>
      <w:r w:rsidR="00AD523A" w:rsidRPr="002C2BC6">
        <w:rPr>
          <w:rFonts w:ascii="Times New Roman" w:hAnsi="Times New Roman" w:cs="Times New Roman"/>
          <w:sz w:val="24"/>
          <w:szCs w:val="24"/>
        </w:rPr>
        <w:t xml:space="preserve"> «ТАПИ», а также о «замораживании» денежных ресурсов в виде чрезмерных запасов собственных оборотных с</w:t>
      </w:r>
      <w:r w:rsidR="00AD523A">
        <w:rPr>
          <w:rFonts w:ascii="Times New Roman" w:hAnsi="Times New Roman" w:cs="Times New Roman"/>
          <w:sz w:val="24"/>
          <w:szCs w:val="24"/>
        </w:rPr>
        <w:t>редств. П</w:t>
      </w:r>
      <w:r w:rsidR="00AD523A" w:rsidRPr="002C2BC6">
        <w:rPr>
          <w:rFonts w:ascii="Times New Roman" w:hAnsi="Times New Roman" w:cs="Times New Roman"/>
          <w:sz w:val="24"/>
          <w:szCs w:val="24"/>
        </w:rPr>
        <w:t>оказатели рентабельности имеют отр</w:t>
      </w:r>
      <w:r w:rsidR="00AD523A" w:rsidRPr="002C2BC6">
        <w:rPr>
          <w:rFonts w:ascii="Times New Roman" w:hAnsi="Times New Roman" w:cs="Times New Roman"/>
          <w:sz w:val="24"/>
          <w:szCs w:val="24"/>
        </w:rPr>
        <w:t>и</w:t>
      </w:r>
      <w:r w:rsidR="00AD523A" w:rsidRPr="002C2BC6">
        <w:rPr>
          <w:rFonts w:ascii="Times New Roman" w:hAnsi="Times New Roman" w:cs="Times New Roman"/>
          <w:sz w:val="24"/>
          <w:szCs w:val="24"/>
        </w:rPr>
        <w:t>цательные значения, за исключением показателей рентабельности (активов, собственного кап</w:t>
      </w:r>
      <w:r w:rsidR="00AD523A" w:rsidRPr="002C2BC6">
        <w:rPr>
          <w:rFonts w:ascii="Times New Roman" w:hAnsi="Times New Roman" w:cs="Times New Roman"/>
          <w:sz w:val="24"/>
          <w:szCs w:val="24"/>
        </w:rPr>
        <w:t>и</w:t>
      </w:r>
      <w:r w:rsidR="00AD523A" w:rsidRPr="002C2BC6">
        <w:rPr>
          <w:rFonts w:ascii="Times New Roman" w:hAnsi="Times New Roman" w:cs="Times New Roman"/>
          <w:sz w:val="24"/>
          <w:szCs w:val="24"/>
        </w:rPr>
        <w:t>тала</w:t>
      </w:r>
      <w:r w:rsidR="00AD523A">
        <w:rPr>
          <w:rFonts w:ascii="Times New Roman" w:hAnsi="Times New Roman" w:cs="Times New Roman"/>
          <w:sz w:val="24"/>
          <w:szCs w:val="24"/>
        </w:rPr>
        <w:t>, продаж</w:t>
      </w:r>
      <w:r w:rsidR="00AD523A" w:rsidRPr="002C2BC6">
        <w:rPr>
          <w:rFonts w:ascii="Times New Roman" w:hAnsi="Times New Roman" w:cs="Times New Roman"/>
          <w:sz w:val="24"/>
          <w:szCs w:val="24"/>
        </w:rPr>
        <w:t>) по состоянию на 31.12.2011 г.</w:t>
      </w:r>
    </w:p>
    <w:p w:rsidR="00F94B1D" w:rsidRDefault="005B5AEB" w:rsidP="00860809">
      <w:pPr>
        <w:tabs>
          <w:tab w:val="left" w:pos="720"/>
        </w:tabs>
        <w:autoSpaceDE w:val="0"/>
        <w:autoSpaceDN w:val="0"/>
        <w:adjustRightInd w:val="0"/>
        <w:jc w:val="both"/>
        <w:rPr>
          <w:b/>
          <w:color w:val="000000"/>
        </w:rPr>
      </w:pPr>
      <w:r>
        <w:rPr>
          <w:bCs/>
        </w:rPr>
        <w:tab/>
      </w:r>
    </w:p>
    <w:p w:rsidR="001E0975" w:rsidRPr="0021658D" w:rsidRDefault="001E0975" w:rsidP="001E0975">
      <w:pPr>
        <w:tabs>
          <w:tab w:val="left" w:pos="720"/>
        </w:tabs>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p>
    <w:p w:rsidR="00390227" w:rsidRPr="000F0DA9" w:rsidRDefault="0029715D" w:rsidP="00390227">
      <w:pPr>
        <w:tabs>
          <w:tab w:val="left" w:pos="709"/>
        </w:tabs>
        <w:autoSpaceDE w:val="0"/>
        <w:autoSpaceDN w:val="0"/>
        <w:adjustRightInd w:val="0"/>
        <w:jc w:val="both"/>
      </w:pPr>
      <w:r>
        <w:tab/>
      </w:r>
      <w:proofErr w:type="gramStart"/>
      <w:r w:rsidR="00390227" w:rsidRPr="002C2BC6">
        <w:t xml:space="preserve">В 2012 году ООО «ТАПИ» </w:t>
      </w:r>
      <w:r w:rsidR="00390227">
        <w:t>предоставлена</w:t>
      </w:r>
      <w:r w:rsidR="00390227" w:rsidRPr="002C2BC6">
        <w:t xml:space="preserve"> субсидия </w:t>
      </w:r>
      <w:r w:rsidR="00390227">
        <w:t>за счет средств</w:t>
      </w:r>
      <w:r w:rsidR="00390227" w:rsidRPr="002C2BC6">
        <w:t xml:space="preserve"> областного бюджета в сумме 195,3 тыс. руб. с целью возмещения затрат на развитие и обеспечение деятельности </w:t>
      </w:r>
      <w:r w:rsidR="00390227">
        <w:t>Общества</w:t>
      </w:r>
      <w:r w:rsidR="00390227" w:rsidRPr="002C2BC6">
        <w:t xml:space="preserve"> в рамках ДЦП «Развитие малого и среднего предпринимательства в Томской области на период 2011-2014 годов», утвержденной постановлением Администрации Томской области от 25.11.2010 № 232а</w:t>
      </w:r>
      <w:r w:rsidR="00390227">
        <w:t>,</w:t>
      </w:r>
      <w:r w:rsidR="00390227" w:rsidRPr="002C2BC6">
        <w:t xml:space="preserve"> по мероприятию «Создание, развитие и обеспечение деятельности орг</w:t>
      </w:r>
      <w:r w:rsidR="00390227" w:rsidRPr="002C2BC6">
        <w:t>а</w:t>
      </w:r>
      <w:r w:rsidR="00390227" w:rsidRPr="002C2BC6">
        <w:t>низаций инфраструктуры поддержки</w:t>
      </w:r>
      <w:proofErr w:type="gramEnd"/>
      <w:r w:rsidR="00390227" w:rsidRPr="002C2BC6">
        <w:t xml:space="preserve"> малого и среднего предпринимательства». </w:t>
      </w:r>
      <w:r w:rsidR="00390227">
        <w:t>З</w:t>
      </w:r>
      <w:r w:rsidR="00390227" w:rsidRPr="002C2BC6">
        <w:t xml:space="preserve">а счет средств </w:t>
      </w:r>
      <w:r w:rsidR="00390227">
        <w:t xml:space="preserve">указанной </w:t>
      </w:r>
      <w:r w:rsidR="00390227" w:rsidRPr="002C2BC6">
        <w:t xml:space="preserve">субсидии </w:t>
      </w:r>
      <w:r w:rsidR="00390227">
        <w:t xml:space="preserve">в 2012 году </w:t>
      </w:r>
      <w:r w:rsidR="00F82927">
        <w:t xml:space="preserve">были </w:t>
      </w:r>
      <w:r w:rsidR="00390227" w:rsidRPr="002C2BC6">
        <w:t>возмещены затраты О</w:t>
      </w:r>
      <w:r w:rsidR="00390227">
        <w:t>бщества</w:t>
      </w:r>
      <w:r w:rsidR="00390227" w:rsidRPr="002C2BC6">
        <w:t xml:space="preserve"> в сумме 195,3 тыс. руб.</w:t>
      </w:r>
      <w:r w:rsidR="00390227">
        <w:t>, в том числе</w:t>
      </w:r>
      <w:r w:rsidR="00390227" w:rsidRPr="002C2BC6">
        <w:t xml:space="preserve">: </w:t>
      </w:r>
      <w:r w:rsidR="007F2938">
        <w:t>з</w:t>
      </w:r>
      <w:r w:rsidR="00390227">
        <w:t xml:space="preserve">а </w:t>
      </w:r>
      <w:r w:rsidR="00390227" w:rsidRPr="002C2BC6">
        <w:t>услуги связи - 32,9 тыс. руб., аренд</w:t>
      </w:r>
      <w:r w:rsidR="00390227">
        <w:t>у</w:t>
      </w:r>
      <w:r w:rsidR="00390227" w:rsidRPr="002C2BC6">
        <w:t xml:space="preserve"> помещения </w:t>
      </w:r>
      <w:r w:rsidR="00390227">
        <w:t>-</w:t>
      </w:r>
      <w:r w:rsidR="00390227" w:rsidRPr="002C2BC6">
        <w:t xml:space="preserve"> 8</w:t>
      </w:r>
      <w:r w:rsidR="00390227">
        <w:t>2,4</w:t>
      </w:r>
      <w:r w:rsidR="00390227" w:rsidRPr="002C2BC6">
        <w:t xml:space="preserve"> тыс. руб., ведение бухга</w:t>
      </w:r>
      <w:r w:rsidR="00390227" w:rsidRPr="002C2BC6">
        <w:t>л</w:t>
      </w:r>
      <w:r w:rsidR="00390227" w:rsidRPr="002C2BC6">
        <w:t xml:space="preserve">терского и налогового учета </w:t>
      </w:r>
      <w:r w:rsidR="00390227">
        <w:t>-</w:t>
      </w:r>
      <w:r w:rsidR="00390227" w:rsidRPr="002C2BC6">
        <w:t xml:space="preserve"> </w:t>
      </w:r>
      <w:r w:rsidR="00390227">
        <w:t>80,0</w:t>
      </w:r>
      <w:r w:rsidR="00390227" w:rsidRPr="002C2BC6">
        <w:t xml:space="preserve"> тыс. руб.</w:t>
      </w:r>
    </w:p>
    <w:p w:rsidR="0093616F" w:rsidRPr="00553FE0" w:rsidRDefault="00390227" w:rsidP="0093616F">
      <w:pPr>
        <w:tabs>
          <w:tab w:val="left" w:pos="1260"/>
        </w:tabs>
        <w:autoSpaceDE w:val="0"/>
        <w:autoSpaceDN w:val="0"/>
        <w:adjustRightInd w:val="0"/>
        <w:ind w:firstLine="709"/>
        <w:jc w:val="both"/>
      </w:pPr>
      <w:proofErr w:type="gramStart"/>
      <w:r w:rsidRPr="00553FE0">
        <w:lastRenderedPageBreak/>
        <w:t>Из двух мероприятий, предусмотренных договором от 01.11.2012 № 2012-02-09</w:t>
      </w:r>
      <w:r>
        <w:t xml:space="preserve"> о пред</w:t>
      </w:r>
      <w:r>
        <w:t>о</w:t>
      </w:r>
      <w:r>
        <w:t xml:space="preserve">ставлении </w:t>
      </w:r>
      <w:r w:rsidR="001F30A1">
        <w:t xml:space="preserve">вышеуказанной </w:t>
      </w:r>
      <w:r>
        <w:t>субсидии</w:t>
      </w:r>
      <w:r w:rsidR="001F30A1" w:rsidRPr="001F30A1">
        <w:t xml:space="preserve"> </w:t>
      </w:r>
      <w:r w:rsidR="001F30A1">
        <w:t>за счет средств</w:t>
      </w:r>
      <w:r w:rsidR="001F30A1" w:rsidRPr="002C2BC6">
        <w:t xml:space="preserve"> областного бюджета</w:t>
      </w:r>
      <w:r w:rsidRPr="00553FE0">
        <w:t>, в установленные ср</w:t>
      </w:r>
      <w:r w:rsidRPr="00553FE0">
        <w:t>о</w:t>
      </w:r>
      <w:r w:rsidRPr="00553FE0">
        <w:t xml:space="preserve">ки </w:t>
      </w:r>
      <w:r w:rsidR="00BB7B7E">
        <w:t xml:space="preserve">Обществом </w:t>
      </w:r>
      <w:r w:rsidRPr="00553FE0">
        <w:t xml:space="preserve">выполнено только одно мероприятие - </w:t>
      </w:r>
      <w:r w:rsidR="00657141">
        <w:t>разработана</w:t>
      </w:r>
      <w:r w:rsidRPr="00553FE0">
        <w:t xml:space="preserve"> </w:t>
      </w:r>
      <w:r w:rsidR="00657141">
        <w:t>к</w:t>
      </w:r>
      <w:r w:rsidRPr="00553FE0">
        <w:t xml:space="preserve">онцепция создания </w:t>
      </w:r>
      <w:r w:rsidR="00657141">
        <w:t>з</w:t>
      </w:r>
      <w:r w:rsidR="00236114">
        <w:t>акрыт</w:t>
      </w:r>
      <w:r w:rsidR="00236114">
        <w:t>о</w:t>
      </w:r>
      <w:r w:rsidR="00236114">
        <w:t xml:space="preserve">го паевого инвестиционного </w:t>
      </w:r>
      <w:r w:rsidR="00657141">
        <w:t>фо</w:t>
      </w:r>
      <w:r w:rsidR="00236114">
        <w:t xml:space="preserve">нда </w:t>
      </w:r>
      <w:r w:rsidRPr="00553FE0">
        <w:t>поддержки малого и среднего бизнеса и проведено ее согл</w:t>
      </w:r>
      <w:r w:rsidRPr="00553FE0">
        <w:t>а</w:t>
      </w:r>
      <w:r w:rsidRPr="00553FE0">
        <w:t>сование с потенциальными участниками (Газпромбанк, ОАО «ОЭЗ ТВТ «Томск»), которая вм</w:t>
      </w:r>
      <w:r w:rsidRPr="00553FE0">
        <w:t>е</w:t>
      </w:r>
      <w:r w:rsidRPr="00553FE0">
        <w:t>сте с Отчетом о результатах реализации мероприятий по состоянию на</w:t>
      </w:r>
      <w:proofErr w:type="gramEnd"/>
      <w:r w:rsidRPr="00553FE0">
        <w:t xml:space="preserve"> 14.12.2012 </w:t>
      </w:r>
      <w:r>
        <w:t xml:space="preserve">Обществом </w:t>
      </w:r>
      <w:proofErr w:type="gramStart"/>
      <w:r w:rsidRPr="00553FE0">
        <w:t>передана</w:t>
      </w:r>
      <w:proofErr w:type="gramEnd"/>
      <w:r w:rsidRPr="00553FE0">
        <w:t xml:space="preserve"> в Департамент развития предпринимательства и реального сектора экономики То</w:t>
      </w:r>
      <w:r w:rsidRPr="00553FE0">
        <w:t>м</w:t>
      </w:r>
      <w:r w:rsidRPr="00553FE0">
        <w:t>ской области. Второе мероприятие</w:t>
      </w:r>
      <w:r w:rsidR="001F30A1">
        <w:t>,</w:t>
      </w:r>
      <w:r w:rsidRPr="00553FE0">
        <w:t xml:space="preserve"> </w:t>
      </w:r>
      <w:r w:rsidR="001F30A1" w:rsidRPr="00553FE0">
        <w:t>предусмотренн</w:t>
      </w:r>
      <w:r w:rsidR="001F30A1">
        <w:t xml:space="preserve">ое указанным </w:t>
      </w:r>
      <w:r w:rsidR="001F30A1" w:rsidRPr="00553FE0">
        <w:t>договором</w:t>
      </w:r>
      <w:r w:rsidR="001F30A1">
        <w:t>, по проведению э</w:t>
      </w:r>
      <w:r w:rsidRPr="00553FE0">
        <w:t>кспресс-анализ</w:t>
      </w:r>
      <w:r w:rsidR="001F30A1">
        <w:t>а</w:t>
      </w:r>
      <w:r w:rsidRPr="00553FE0">
        <w:t xml:space="preserve"> федеральных источников финансирования для выявления дополнительных ресурсов по поддержке деятельности субъектов МСП и инфраструктуры под</w:t>
      </w:r>
      <w:r w:rsidR="001F30A1">
        <w:t xml:space="preserve">держки МСП, </w:t>
      </w:r>
      <w:r>
        <w:t>О</w:t>
      </w:r>
      <w:r>
        <w:t>б</w:t>
      </w:r>
      <w:r>
        <w:t xml:space="preserve">ществом </w:t>
      </w:r>
      <w:r w:rsidRPr="00553FE0">
        <w:t xml:space="preserve">не </w:t>
      </w:r>
      <w:r>
        <w:t xml:space="preserve">выполнено. </w:t>
      </w:r>
      <w:proofErr w:type="gramStart"/>
      <w:r w:rsidR="0093616F" w:rsidRPr="00553FE0">
        <w:t xml:space="preserve">В связи с этим заключено Соглашение от 14.12.2012 о расторжении вышеуказанного договора о предоставлении субсидии, подтверждающее, что ООО «ТАПИ» частично выполнило свои обязательства по договору в сумме 195,3 тыс. руб. Субсидия в </w:t>
      </w:r>
      <w:r w:rsidR="0093616F">
        <w:t>оставшейся сумме</w:t>
      </w:r>
      <w:r w:rsidR="0093616F" w:rsidRPr="00553FE0">
        <w:t xml:space="preserve"> 204,7 тыс. руб. </w:t>
      </w:r>
      <w:r w:rsidR="0093616F">
        <w:t>(</w:t>
      </w:r>
      <w:r w:rsidR="00FA0566">
        <w:t xml:space="preserve">исходя из </w:t>
      </w:r>
      <w:r w:rsidR="0093616F">
        <w:t>смет</w:t>
      </w:r>
      <w:r w:rsidR="00FA0566">
        <w:t>ы</w:t>
      </w:r>
      <w:r w:rsidR="0093616F">
        <w:t xml:space="preserve"> планируемых затрат)</w:t>
      </w:r>
      <w:r w:rsidR="0093616F" w:rsidRPr="00553FE0">
        <w:t xml:space="preserve"> Обществу не </w:t>
      </w:r>
      <w:r w:rsidR="0093616F">
        <w:t>пред</w:t>
      </w:r>
      <w:r w:rsidR="0093616F">
        <w:t>о</w:t>
      </w:r>
      <w:r w:rsidR="0093616F">
        <w:t>ставлена;</w:t>
      </w:r>
      <w:r w:rsidR="0093616F" w:rsidRPr="00553FE0">
        <w:t xml:space="preserve"> </w:t>
      </w:r>
      <w:r w:rsidR="0093616F">
        <w:t>фактически</w:t>
      </w:r>
      <w:r w:rsidR="0093616F" w:rsidRPr="00553FE0">
        <w:t xml:space="preserve"> произведенные затраты </w:t>
      </w:r>
      <w:r w:rsidR="0093616F">
        <w:t>оплачены за счет собственных средств Общества</w:t>
      </w:r>
      <w:r w:rsidR="0093616F" w:rsidRPr="00AB437E">
        <w:t xml:space="preserve"> </w:t>
      </w:r>
      <w:r w:rsidR="0093616F" w:rsidRPr="00553FE0">
        <w:t>в сумме 192,4 тыс. руб.</w:t>
      </w:r>
      <w:proofErr w:type="gramEnd"/>
    </w:p>
    <w:p w:rsidR="00390227" w:rsidRPr="002C2BC6" w:rsidRDefault="00390227" w:rsidP="00390227">
      <w:pPr>
        <w:autoSpaceDE w:val="0"/>
        <w:autoSpaceDN w:val="0"/>
        <w:adjustRightInd w:val="0"/>
        <w:ind w:firstLine="708"/>
        <w:jc w:val="both"/>
      </w:pPr>
      <w:proofErr w:type="gramStart"/>
      <w:r w:rsidRPr="002C2BC6">
        <w:t>В соответствии с государственным контрактом и 3 договорами на оказание услуг на о</w:t>
      </w:r>
      <w:r w:rsidRPr="002C2BC6">
        <w:t>б</w:t>
      </w:r>
      <w:r w:rsidRPr="002C2BC6">
        <w:t xml:space="preserve">щую сумму 764 тыс. руб., заключенными в 2012 году между ООО «ТАПИ» и Финансово-хозяйственным управлением Администрации Томской области, </w:t>
      </w:r>
      <w:r w:rsidR="007047B5">
        <w:t>о</w:t>
      </w:r>
      <w:r w:rsidR="007047B5" w:rsidRPr="00553FE0">
        <w:t>тчет</w:t>
      </w:r>
      <w:r w:rsidR="007047B5">
        <w:t>ом</w:t>
      </w:r>
      <w:r w:rsidR="007047B5" w:rsidRPr="00553FE0">
        <w:t xml:space="preserve"> от 20.09.2012</w:t>
      </w:r>
      <w:r w:rsidR="007047B5">
        <w:t xml:space="preserve"> </w:t>
      </w:r>
      <w:r w:rsidR="007047B5" w:rsidRPr="00553FE0">
        <w:t>о резул</w:t>
      </w:r>
      <w:r w:rsidR="007047B5" w:rsidRPr="00553FE0">
        <w:t>ь</w:t>
      </w:r>
      <w:r w:rsidR="007047B5" w:rsidRPr="00553FE0">
        <w:t>татах выполнения государственного контракта</w:t>
      </w:r>
      <w:r w:rsidR="007047B5" w:rsidRPr="007047B5">
        <w:t xml:space="preserve"> </w:t>
      </w:r>
      <w:r w:rsidR="007047B5">
        <w:t xml:space="preserve">и </w:t>
      </w:r>
      <w:r w:rsidR="007047B5" w:rsidRPr="00553FE0">
        <w:t>актам</w:t>
      </w:r>
      <w:r w:rsidR="007047B5">
        <w:t>и</w:t>
      </w:r>
      <w:r w:rsidR="007047B5" w:rsidRPr="00553FE0">
        <w:t xml:space="preserve"> приемки-сдачи оказанных услуг от 30.06.2012, от 03.09.2012, от 03.12.2012</w:t>
      </w:r>
      <w:r w:rsidR="007047B5">
        <w:t xml:space="preserve"> </w:t>
      </w:r>
      <w:r w:rsidRPr="002C2BC6">
        <w:t xml:space="preserve">Обществом </w:t>
      </w:r>
      <w:r w:rsidR="001F30A1">
        <w:t xml:space="preserve">были </w:t>
      </w:r>
      <w:r w:rsidRPr="002C2BC6">
        <w:t>оказа</w:t>
      </w:r>
      <w:r>
        <w:t>ны</w:t>
      </w:r>
      <w:r w:rsidRPr="002C2BC6">
        <w:t xml:space="preserve"> </w:t>
      </w:r>
      <w:r w:rsidR="003D023A">
        <w:t xml:space="preserve">в 2012 году </w:t>
      </w:r>
      <w:r w:rsidRPr="002C2BC6">
        <w:t>следующие усл</w:t>
      </w:r>
      <w:r w:rsidRPr="002C2BC6">
        <w:t>у</w:t>
      </w:r>
      <w:r w:rsidRPr="002C2BC6">
        <w:t>ги для нужд Администрации</w:t>
      </w:r>
      <w:proofErr w:type="gramEnd"/>
      <w:r w:rsidRPr="002C2BC6">
        <w:t xml:space="preserve"> Томской области:</w:t>
      </w:r>
    </w:p>
    <w:p w:rsidR="00390227" w:rsidRPr="002C2BC6" w:rsidRDefault="00390227" w:rsidP="00390227">
      <w:pPr>
        <w:autoSpaceDE w:val="0"/>
        <w:autoSpaceDN w:val="0"/>
        <w:adjustRightInd w:val="0"/>
        <w:ind w:firstLine="708"/>
        <w:jc w:val="both"/>
      </w:pPr>
      <w:proofErr w:type="gramStart"/>
      <w:r w:rsidRPr="002C2BC6">
        <w:t xml:space="preserve">- </w:t>
      </w:r>
      <w:r>
        <w:t>произведены исследования</w:t>
      </w:r>
      <w:r w:rsidRPr="002C2BC6">
        <w:t xml:space="preserve"> 156 инновационных компаний Томской области, исходя из которых </w:t>
      </w:r>
      <w:r>
        <w:t>осуществлен</w:t>
      </w:r>
      <w:r w:rsidRPr="002C2BC6">
        <w:t xml:space="preserve"> отбор инновационной продукции томских организаций для возможности включения в госзаказ и составлен Реестр инновационной продукции томских компаний для включения в перечень продукции для государств</w:t>
      </w:r>
      <w:r>
        <w:t>енного и муниципального заказов</w:t>
      </w:r>
      <w:r w:rsidRPr="002C2BC6">
        <w:t>;</w:t>
      </w:r>
      <w:proofErr w:type="gramEnd"/>
    </w:p>
    <w:p w:rsidR="00390227" w:rsidRPr="002C2BC6" w:rsidRDefault="00390227" w:rsidP="004500EA">
      <w:pPr>
        <w:tabs>
          <w:tab w:val="left" w:pos="709"/>
        </w:tabs>
        <w:jc w:val="both"/>
      </w:pPr>
      <w:r w:rsidRPr="002C2BC6">
        <w:tab/>
        <w:t xml:space="preserve">- </w:t>
      </w:r>
      <w:r>
        <w:t xml:space="preserve">произведена </w:t>
      </w:r>
      <w:r w:rsidRPr="002C2BC6">
        <w:t>экспертная оценка эффективности финансовых мер государственной по</w:t>
      </w:r>
      <w:r w:rsidRPr="002C2BC6">
        <w:t>д</w:t>
      </w:r>
      <w:r w:rsidRPr="002C2BC6">
        <w:t xml:space="preserve">держки организаций в Томской области, </w:t>
      </w:r>
      <w:r>
        <w:t>сделаны</w:t>
      </w:r>
      <w:r w:rsidRPr="002C2BC6">
        <w:t xml:space="preserve"> выводы о ключевых проблемах и существ</w:t>
      </w:r>
      <w:r w:rsidRPr="002C2BC6">
        <w:t>у</w:t>
      </w:r>
      <w:r w:rsidRPr="002C2BC6">
        <w:t>ющих рисках и внесены предложения по совершенствованию механизма господдержки;</w:t>
      </w:r>
    </w:p>
    <w:p w:rsidR="00390227" w:rsidRPr="002C2BC6" w:rsidRDefault="00390227" w:rsidP="000F668A">
      <w:pPr>
        <w:tabs>
          <w:tab w:val="left" w:pos="709"/>
        </w:tabs>
        <w:jc w:val="both"/>
      </w:pPr>
      <w:r w:rsidRPr="002C2BC6">
        <w:tab/>
        <w:t>- подготов</w:t>
      </w:r>
      <w:r>
        <w:t>лено</w:t>
      </w:r>
      <w:r w:rsidRPr="002C2BC6">
        <w:t xml:space="preserve"> дв</w:t>
      </w:r>
      <w:r>
        <w:t>а</w:t>
      </w:r>
      <w:r w:rsidRPr="002C2BC6">
        <w:t xml:space="preserve"> Инвестиционных предложени</w:t>
      </w:r>
      <w:r>
        <w:t>я:</w:t>
      </w:r>
      <w:r w:rsidRPr="002C2BC6">
        <w:t xml:space="preserve"> «Строительство завода по произво</w:t>
      </w:r>
      <w:r w:rsidRPr="002C2BC6">
        <w:t>д</w:t>
      </w:r>
      <w:r w:rsidRPr="002C2BC6">
        <w:t>ству строительных материалов на территории Томской области» и «Строительство энергобл</w:t>
      </w:r>
      <w:r w:rsidRPr="002C2BC6">
        <w:t>о</w:t>
      </w:r>
      <w:r w:rsidRPr="002C2BC6">
        <w:t xml:space="preserve">ков мощностью до 450 МВт на углях </w:t>
      </w:r>
      <w:proofErr w:type="spellStart"/>
      <w:r w:rsidRPr="002C2BC6">
        <w:t>Таловского</w:t>
      </w:r>
      <w:proofErr w:type="spellEnd"/>
      <w:r w:rsidRPr="002C2BC6">
        <w:t xml:space="preserve"> месторождения»;</w:t>
      </w:r>
    </w:p>
    <w:p w:rsidR="00390227" w:rsidRPr="002C2BC6" w:rsidRDefault="00390227" w:rsidP="00390227">
      <w:pPr>
        <w:tabs>
          <w:tab w:val="left" w:pos="709"/>
        </w:tabs>
        <w:jc w:val="both"/>
      </w:pPr>
      <w:r w:rsidRPr="002C2BC6">
        <w:tab/>
        <w:t>- подготов</w:t>
      </w:r>
      <w:r>
        <w:t>лены</w:t>
      </w:r>
      <w:r w:rsidRPr="002C2BC6">
        <w:t xml:space="preserve"> презентационны</w:t>
      </w:r>
      <w:r>
        <w:t>е</w:t>
      </w:r>
      <w:r w:rsidRPr="002C2BC6">
        <w:t xml:space="preserve"> материал</w:t>
      </w:r>
      <w:r>
        <w:t>ы</w:t>
      </w:r>
      <w:r w:rsidRPr="002C2BC6">
        <w:t xml:space="preserve"> по двум направлениям</w:t>
      </w:r>
      <w:r>
        <w:t>:</w:t>
      </w:r>
      <w:r w:rsidRPr="002C2BC6">
        <w:t xml:space="preserve"> «Инвестиционный проект «Томские набережные» и «Разработка схемы работы Администрации Томской области с инвесторами в рамках рассмотрения и сопровождения инвестиционных проектов».</w:t>
      </w:r>
    </w:p>
    <w:p w:rsidR="00BA6CA0" w:rsidRDefault="00390227" w:rsidP="0029715D">
      <w:pPr>
        <w:tabs>
          <w:tab w:val="left" w:pos="720"/>
        </w:tabs>
        <w:jc w:val="both"/>
      </w:pPr>
      <w:r>
        <w:tab/>
      </w:r>
      <w:proofErr w:type="gramStart"/>
      <w:r w:rsidR="00BA6CA0">
        <w:t>В соответствии с изменениями, внесенными в ноябре-декабре 2012 года в Закон Томской области об областном бюджете в части увеличения бюджетных ассигнований Департаменту по управлению государственной собственностью Томской области, 26.12.2012 г</w:t>
      </w:r>
      <w:r w:rsidR="003D023A">
        <w:t>ода</w:t>
      </w:r>
      <w:r w:rsidR="00BA6CA0">
        <w:t xml:space="preserve"> </w:t>
      </w:r>
      <w:r w:rsidR="003D023A">
        <w:t xml:space="preserve">предоставлена субсидия </w:t>
      </w:r>
      <w:r w:rsidR="00BA6CA0" w:rsidRPr="002C2BC6">
        <w:t>ОГБСУ «ФГИ ТО»</w:t>
      </w:r>
      <w:r w:rsidR="00BA6CA0">
        <w:t xml:space="preserve"> </w:t>
      </w:r>
      <w:r w:rsidR="00FB1125">
        <w:t>за счет средств областного бюджета</w:t>
      </w:r>
      <w:r w:rsidR="00FB1125" w:rsidRPr="002C2BC6">
        <w:t xml:space="preserve"> </w:t>
      </w:r>
      <w:r w:rsidR="00BA6CA0" w:rsidRPr="002C2BC6">
        <w:t>в сумме 28 885 тыс. руб. с ц</w:t>
      </w:r>
      <w:r w:rsidR="00BA6CA0" w:rsidRPr="002C2BC6">
        <w:t>е</w:t>
      </w:r>
      <w:r w:rsidR="00BA6CA0" w:rsidRPr="002C2BC6">
        <w:t>лью внесения дополнительного вклада в уставный капитал ООО «ТАПИ» для реализации пр</w:t>
      </w:r>
      <w:r w:rsidR="00BA6CA0" w:rsidRPr="002C2BC6">
        <w:t>о</w:t>
      </w:r>
      <w:r w:rsidR="00BA6CA0" w:rsidRPr="002C2BC6">
        <w:t xml:space="preserve">ектов </w:t>
      </w:r>
      <w:r w:rsidR="00707F94">
        <w:t>«С</w:t>
      </w:r>
      <w:r w:rsidR="00BA6CA0" w:rsidRPr="002C2BC6">
        <w:t>оздани</w:t>
      </w:r>
      <w:r w:rsidR="00B8103F">
        <w:t>е</w:t>
      </w:r>
      <w:proofErr w:type="gramEnd"/>
      <w:r w:rsidR="00BA6CA0" w:rsidRPr="002C2BC6">
        <w:t xml:space="preserve"> </w:t>
      </w:r>
      <w:r w:rsidR="00B8103F">
        <w:t>з</w:t>
      </w:r>
      <w:r w:rsidR="00BA6CA0" w:rsidRPr="002C2BC6">
        <w:t>оны опережающего развития города Томска «Томские набережные» (21 635 тыс. руб.) и создани</w:t>
      </w:r>
      <w:r w:rsidR="00B8103F">
        <w:t>е</w:t>
      </w:r>
      <w:r w:rsidR="00BA6CA0" w:rsidRPr="002C2BC6">
        <w:t xml:space="preserve"> в Томской области Центра образования, исследований и разработок «ИНО Томск 2020» в части подготовки концепции проекта «Томский кластер развития об</w:t>
      </w:r>
      <w:r w:rsidR="00BA6CA0">
        <w:t xml:space="preserve">разования» (7 250 тыс. руб.). </w:t>
      </w:r>
      <w:r w:rsidR="00FA0566">
        <w:t>Экономическое о</w:t>
      </w:r>
      <w:r w:rsidR="009F4BF0" w:rsidRPr="00553FE0">
        <w:t xml:space="preserve">боснование </w:t>
      </w:r>
      <w:r w:rsidR="009F4BF0">
        <w:t xml:space="preserve">указанного </w:t>
      </w:r>
      <w:r w:rsidR="009F4BF0" w:rsidRPr="00553FE0">
        <w:t>объема бюджетных ассигнований о</w:t>
      </w:r>
      <w:r w:rsidR="009F4BF0" w:rsidRPr="00553FE0">
        <w:t>т</w:t>
      </w:r>
      <w:r w:rsidR="009F4BF0" w:rsidRPr="00553FE0">
        <w:t>сутствует.</w:t>
      </w:r>
    </w:p>
    <w:p w:rsidR="005C7183" w:rsidRDefault="00BA6CA0" w:rsidP="0029715D">
      <w:pPr>
        <w:tabs>
          <w:tab w:val="left" w:pos="720"/>
        </w:tabs>
        <w:jc w:val="both"/>
        <w:rPr>
          <w:bCs/>
        </w:rPr>
      </w:pPr>
      <w:r>
        <w:tab/>
      </w:r>
      <w:r w:rsidR="00FB1125" w:rsidRPr="002C2BC6">
        <w:t>ООО «ТАПИ»</w:t>
      </w:r>
      <w:r w:rsidR="009662DE">
        <w:t>,</w:t>
      </w:r>
      <w:r w:rsidR="009662DE" w:rsidRPr="009662DE">
        <w:t xml:space="preserve"> </w:t>
      </w:r>
      <w:r w:rsidR="009662DE">
        <w:t>созданное со 100-процентным участием Томской области в уставном к</w:t>
      </w:r>
      <w:r w:rsidR="009662DE">
        <w:t>а</w:t>
      </w:r>
      <w:r w:rsidR="009662DE">
        <w:t xml:space="preserve">питале, </w:t>
      </w:r>
      <w:r w:rsidR="00FB1125">
        <w:t>было выбрано в</w:t>
      </w:r>
      <w:r w:rsidR="00FB1125" w:rsidRPr="002C2BC6">
        <w:t xml:space="preserve"> качестве исполнителя мероприятий </w:t>
      </w:r>
      <w:r w:rsidR="00FB1125">
        <w:t>в рамках</w:t>
      </w:r>
      <w:r w:rsidR="00FB1125" w:rsidRPr="002C2BC6">
        <w:t xml:space="preserve"> реализации </w:t>
      </w:r>
      <w:r w:rsidR="00E17512">
        <w:t>выше</w:t>
      </w:r>
      <w:r w:rsidR="00FB1125">
        <w:t>указа</w:t>
      </w:r>
      <w:r w:rsidR="00FB1125">
        <w:t>н</w:t>
      </w:r>
      <w:r w:rsidR="00FB1125">
        <w:t xml:space="preserve">ных </w:t>
      </w:r>
      <w:r w:rsidR="00FB1125" w:rsidRPr="002C2BC6">
        <w:t xml:space="preserve">проектов </w:t>
      </w:r>
      <w:r w:rsidR="00296E3F">
        <w:t>в</w:t>
      </w:r>
      <w:r w:rsidR="00296E3F" w:rsidRPr="002C2BC6">
        <w:t xml:space="preserve"> соответствии с основными направлениями </w:t>
      </w:r>
      <w:r w:rsidR="00296E3F">
        <w:t xml:space="preserve">его </w:t>
      </w:r>
      <w:r w:rsidR="00296E3F" w:rsidRPr="002C2BC6">
        <w:t>деятельности</w:t>
      </w:r>
      <w:r w:rsidR="00296E3F">
        <w:t xml:space="preserve"> (</w:t>
      </w:r>
      <w:r w:rsidR="00296E3F" w:rsidRPr="002C2BC6">
        <w:t>реализация прое</w:t>
      </w:r>
      <w:r w:rsidR="00296E3F" w:rsidRPr="002C2BC6">
        <w:t>к</w:t>
      </w:r>
      <w:r w:rsidR="00296E3F" w:rsidRPr="002C2BC6">
        <w:t>тов, направленных на формирование инвестиционного имиджа и инвестиционной привлек</w:t>
      </w:r>
      <w:r w:rsidR="00296E3F" w:rsidRPr="002C2BC6">
        <w:t>а</w:t>
      </w:r>
      <w:r w:rsidR="00296E3F" w:rsidRPr="002C2BC6">
        <w:t>тельности Томской области</w:t>
      </w:r>
      <w:r w:rsidR="00296E3F">
        <w:t xml:space="preserve">) и </w:t>
      </w:r>
      <w:r w:rsidR="00FB1125" w:rsidRPr="002C2BC6">
        <w:t>в целях эффективного использования бюджетных средств</w:t>
      </w:r>
      <w:r w:rsidR="009662DE">
        <w:t>.</w:t>
      </w:r>
      <w:r w:rsidR="00FB1125">
        <w:t xml:space="preserve"> </w:t>
      </w:r>
    </w:p>
    <w:p w:rsidR="005C7183" w:rsidRDefault="005C7183" w:rsidP="005C7183">
      <w:pPr>
        <w:tabs>
          <w:tab w:val="left" w:pos="720"/>
        </w:tabs>
        <w:jc w:val="both"/>
        <w:rPr>
          <w:bCs/>
        </w:rPr>
      </w:pPr>
      <w:r>
        <w:rPr>
          <w:bCs/>
        </w:rPr>
        <w:tab/>
      </w:r>
      <w:proofErr w:type="gramStart"/>
      <w:r>
        <w:rPr>
          <w:bCs/>
        </w:rPr>
        <w:t>Согласно Порядку</w:t>
      </w:r>
      <w:r w:rsidR="00296E3F">
        <w:rPr>
          <w:bCs/>
        </w:rPr>
        <w:t xml:space="preserve"> </w:t>
      </w:r>
      <w:r w:rsidR="00296E3F" w:rsidRPr="00553FE0">
        <w:t>определения объема и услови</w:t>
      </w:r>
      <w:r w:rsidR="003D023A">
        <w:t>ю</w:t>
      </w:r>
      <w:r w:rsidR="00296E3F" w:rsidRPr="00553FE0">
        <w:t xml:space="preserve"> предоставления в 2012 году субсидии из областного бюджета ОГБСУ «Ф</w:t>
      </w:r>
      <w:r w:rsidR="00296E3F">
        <w:t>ГИ ТО</w:t>
      </w:r>
      <w:r w:rsidR="00296E3F" w:rsidRPr="00553FE0">
        <w:t>»</w:t>
      </w:r>
      <w:r w:rsidR="00296E3F" w:rsidRPr="00553FE0">
        <w:rPr>
          <w:bCs/>
        </w:rPr>
        <w:t>, в отношении которого Д</w:t>
      </w:r>
      <w:r w:rsidR="00296E3F">
        <w:rPr>
          <w:bCs/>
        </w:rPr>
        <w:t>УГС</w:t>
      </w:r>
      <w:r w:rsidR="00296E3F" w:rsidRPr="00553FE0">
        <w:rPr>
          <w:bCs/>
        </w:rPr>
        <w:t xml:space="preserve"> осуществляет фун</w:t>
      </w:r>
      <w:r w:rsidR="00296E3F" w:rsidRPr="00553FE0">
        <w:rPr>
          <w:bCs/>
        </w:rPr>
        <w:t>к</w:t>
      </w:r>
      <w:r w:rsidR="00296E3F" w:rsidRPr="00553FE0">
        <w:rPr>
          <w:bCs/>
        </w:rPr>
        <w:t>ции и полномочия учредителя, на увеличение уставного капитала ОО</w:t>
      </w:r>
      <w:r w:rsidR="00296E3F">
        <w:rPr>
          <w:bCs/>
        </w:rPr>
        <w:t>О</w:t>
      </w:r>
      <w:r w:rsidR="00296E3F" w:rsidRPr="00553FE0">
        <w:rPr>
          <w:bCs/>
        </w:rPr>
        <w:t xml:space="preserve"> «ТАПИ»</w:t>
      </w:r>
      <w:r>
        <w:rPr>
          <w:bCs/>
        </w:rPr>
        <w:t xml:space="preserve">, </w:t>
      </w:r>
      <w:r w:rsidR="00296E3F" w:rsidRPr="00553FE0">
        <w:t>утвержден</w:t>
      </w:r>
      <w:r w:rsidR="00296E3F">
        <w:t>н</w:t>
      </w:r>
      <w:r w:rsidR="00296E3F">
        <w:t>о</w:t>
      </w:r>
      <w:r w:rsidR="00296E3F">
        <w:t>му п</w:t>
      </w:r>
      <w:r w:rsidR="00296E3F" w:rsidRPr="00553FE0">
        <w:t>остановлением Администраци</w:t>
      </w:r>
      <w:r w:rsidR="00296E3F">
        <w:t>и</w:t>
      </w:r>
      <w:r w:rsidR="00296E3F" w:rsidRPr="00553FE0">
        <w:t xml:space="preserve"> Томской области от 21.12.2012 № 523а</w:t>
      </w:r>
      <w:r w:rsidR="00296E3F">
        <w:t>,</w:t>
      </w:r>
      <w:r w:rsidR="00296E3F" w:rsidRPr="00553FE0">
        <w:t xml:space="preserve"> </w:t>
      </w:r>
      <w:r w:rsidR="00200238">
        <w:t xml:space="preserve">указано только то, </w:t>
      </w:r>
      <w:r w:rsidR="00200238">
        <w:lastRenderedPageBreak/>
        <w:t xml:space="preserve">что </w:t>
      </w:r>
      <w:r>
        <w:rPr>
          <w:bCs/>
        </w:rPr>
        <w:t>субсидия предоставляется в пределах бюджетных ассигнований</w:t>
      </w:r>
      <w:r w:rsidR="003D023A">
        <w:rPr>
          <w:bCs/>
        </w:rPr>
        <w:t>, предусмотренных в о</w:t>
      </w:r>
      <w:r w:rsidR="003D023A">
        <w:rPr>
          <w:bCs/>
        </w:rPr>
        <w:t>б</w:t>
      </w:r>
      <w:r w:rsidR="003D023A">
        <w:rPr>
          <w:bCs/>
        </w:rPr>
        <w:t>ла</w:t>
      </w:r>
      <w:r w:rsidR="00E17512">
        <w:rPr>
          <w:bCs/>
        </w:rPr>
        <w:t>с</w:t>
      </w:r>
      <w:r w:rsidR="003D023A">
        <w:rPr>
          <w:bCs/>
        </w:rPr>
        <w:t>т</w:t>
      </w:r>
      <w:r w:rsidR="00E17512">
        <w:rPr>
          <w:bCs/>
        </w:rPr>
        <w:t>ном бюджете на указанные цели</w:t>
      </w:r>
      <w:r w:rsidR="00702493">
        <w:rPr>
          <w:bCs/>
        </w:rPr>
        <w:t>, при условии заключения</w:t>
      </w:r>
      <w:proofErr w:type="gramEnd"/>
      <w:r w:rsidR="00702493">
        <w:rPr>
          <w:bCs/>
        </w:rPr>
        <w:t xml:space="preserve"> Соглашения о предоставлении субсидии.</w:t>
      </w:r>
      <w:r>
        <w:rPr>
          <w:bCs/>
        </w:rPr>
        <w:t xml:space="preserve"> </w:t>
      </w:r>
    </w:p>
    <w:p w:rsidR="005C7183" w:rsidRPr="00553FE0" w:rsidRDefault="005C7183" w:rsidP="005C7183">
      <w:pPr>
        <w:tabs>
          <w:tab w:val="left" w:pos="720"/>
        </w:tabs>
        <w:jc w:val="both"/>
        <w:rPr>
          <w:bCs/>
        </w:rPr>
      </w:pPr>
      <w:r>
        <w:rPr>
          <w:bCs/>
        </w:rPr>
        <w:tab/>
      </w:r>
      <w:proofErr w:type="gramStart"/>
      <w:r w:rsidRPr="00553FE0">
        <w:rPr>
          <w:bCs/>
        </w:rPr>
        <w:t>Между Томской областью, от имени и в интересах которо</w:t>
      </w:r>
      <w:r w:rsidR="00296E3F">
        <w:rPr>
          <w:bCs/>
        </w:rPr>
        <w:t xml:space="preserve">й </w:t>
      </w:r>
      <w:r w:rsidRPr="00553FE0">
        <w:rPr>
          <w:bCs/>
        </w:rPr>
        <w:t>выступил Д</w:t>
      </w:r>
      <w:r>
        <w:rPr>
          <w:bCs/>
        </w:rPr>
        <w:t>УГС</w:t>
      </w:r>
      <w:r w:rsidRPr="00553FE0">
        <w:rPr>
          <w:bCs/>
        </w:rPr>
        <w:t xml:space="preserve">, и ОГБСУ «ФГИ ТО» заключено </w:t>
      </w:r>
      <w:r>
        <w:rPr>
          <w:bCs/>
        </w:rPr>
        <w:t>С</w:t>
      </w:r>
      <w:r w:rsidRPr="00553FE0">
        <w:rPr>
          <w:bCs/>
        </w:rPr>
        <w:t xml:space="preserve">оглашение от 22.12.2012 о предоставлении </w:t>
      </w:r>
      <w:r w:rsidR="006D136B">
        <w:rPr>
          <w:bCs/>
        </w:rPr>
        <w:t>у</w:t>
      </w:r>
      <w:r w:rsidRPr="00553FE0">
        <w:rPr>
          <w:bCs/>
        </w:rPr>
        <w:t>чреждению субсидии из областного бюджета в размере 28 885 тыс. руб. на увеличение уставного капитала ООО «ТАПИ»</w:t>
      </w:r>
      <w:r>
        <w:rPr>
          <w:bCs/>
        </w:rPr>
        <w:t>, с</w:t>
      </w:r>
      <w:r w:rsidRPr="00553FE0">
        <w:rPr>
          <w:bCs/>
        </w:rPr>
        <w:t xml:space="preserve">огласно </w:t>
      </w:r>
      <w:r>
        <w:rPr>
          <w:bCs/>
        </w:rPr>
        <w:t>которому</w:t>
      </w:r>
      <w:r w:rsidRPr="00553FE0">
        <w:rPr>
          <w:bCs/>
        </w:rPr>
        <w:t xml:space="preserve"> ОГБСУ «ФГИ ТО» обеспечивает расходование субсидии на </w:t>
      </w:r>
      <w:r w:rsidR="00296E3F">
        <w:rPr>
          <w:bCs/>
        </w:rPr>
        <w:t>ук</w:t>
      </w:r>
      <w:r w:rsidR="00296E3F">
        <w:rPr>
          <w:bCs/>
        </w:rPr>
        <w:t>а</w:t>
      </w:r>
      <w:r w:rsidR="00296E3F">
        <w:rPr>
          <w:bCs/>
        </w:rPr>
        <w:t>занную цель</w:t>
      </w:r>
      <w:r w:rsidRPr="00553FE0">
        <w:rPr>
          <w:bCs/>
        </w:rPr>
        <w:t xml:space="preserve"> в срок до 30.03.2013.</w:t>
      </w:r>
      <w:proofErr w:type="gramEnd"/>
      <w:r w:rsidRPr="00553FE0">
        <w:rPr>
          <w:bCs/>
        </w:rPr>
        <w:t xml:space="preserve"> </w:t>
      </w:r>
      <w:r w:rsidR="009F4BF0">
        <w:rPr>
          <w:bCs/>
        </w:rPr>
        <w:t xml:space="preserve">В связи с тем, что </w:t>
      </w:r>
      <w:r w:rsidRPr="00553FE0">
        <w:rPr>
          <w:bCs/>
        </w:rPr>
        <w:t xml:space="preserve">до конца 2012 года </w:t>
      </w:r>
      <w:r w:rsidR="009F4BF0" w:rsidRPr="009F4BF0">
        <w:rPr>
          <w:bCs/>
        </w:rPr>
        <w:t xml:space="preserve">субсидия </w:t>
      </w:r>
      <w:r w:rsidRPr="00553FE0">
        <w:rPr>
          <w:bCs/>
        </w:rPr>
        <w:t>не была и</w:t>
      </w:r>
      <w:r w:rsidRPr="00553FE0">
        <w:rPr>
          <w:bCs/>
        </w:rPr>
        <w:t>с</w:t>
      </w:r>
      <w:r w:rsidRPr="00553FE0">
        <w:rPr>
          <w:bCs/>
        </w:rPr>
        <w:t>пользована</w:t>
      </w:r>
      <w:r w:rsidR="009F4BF0">
        <w:rPr>
          <w:bCs/>
        </w:rPr>
        <w:t>, р</w:t>
      </w:r>
      <w:r w:rsidRPr="00553FE0">
        <w:rPr>
          <w:bCs/>
        </w:rPr>
        <w:t xml:space="preserve">аспоряжением </w:t>
      </w:r>
      <w:r>
        <w:rPr>
          <w:bCs/>
        </w:rPr>
        <w:t>ДУГС</w:t>
      </w:r>
      <w:r w:rsidRPr="00553FE0">
        <w:rPr>
          <w:bCs/>
        </w:rPr>
        <w:t xml:space="preserve"> от 25.01.2013 согласовано направление </w:t>
      </w:r>
      <w:r w:rsidR="00DC284B" w:rsidRPr="00553FE0">
        <w:rPr>
          <w:bCs/>
        </w:rPr>
        <w:t>целев</w:t>
      </w:r>
      <w:r w:rsidR="00DC284B">
        <w:rPr>
          <w:bCs/>
        </w:rPr>
        <w:t>ой</w:t>
      </w:r>
      <w:r w:rsidR="00DC284B" w:rsidRPr="00553FE0">
        <w:rPr>
          <w:bCs/>
        </w:rPr>
        <w:t xml:space="preserve"> </w:t>
      </w:r>
      <w:r w:rsidRPr="00553FE0">
        <w:rPr>
          <w:bCs/>
        </w:rPr>
        <w:t xml:space="preserve">субсидии, предоставленной ОГБСУ «ФГИ ТО» в 2012 году, </w:t>
      </w:r>
      <w:proofErr w:type="gramStart"/>
      <w:r w:rsidRPr="00553FE0">
        <w:rPr>
          <w:bCs/>
        </w:rPr>
        <w:t>на те</w:t>
      </w:r>
      <w:proofErr w:type="gramEnd"/>
      <w:r w:rsidRPr="00553FE0">
        <w:rPr>
          <w:bCs/>
        </w:rPr>
        <w:t xml:space="preserve"> же цели в </w:t>
      </w:r>
      <w:r>
        <w:rPr>
          <w:bCs/>
        </w:rPr>
        <w:t>2013</w:t>
      </w:r>
      <w:r w:rsidRPr="00553FE0">
        <w:rPr>
          <w:bCs/>
        </w:rPr>
        <w:t xml:space="preserve"> году. </w:t>
      </w:r>
    </w:p>
    <w:p w:rsidR="0029715D" w:rsidRDefault="0029715D" w:rsidP="0029715D">
      <w:pPr>
        <w:tabs>
          <w:tab w:val="left" w:pos="720"/>
        </w:tabs>
        <w:jc w:val="both"/>
        <w:rPr>
          <w:b/>
        </w:rPr>
      </w:pPr>
      <w:r w:rsidRPr="002C2BC6">
        <w:tab/>
      </w:r>
      <w:r w:rsidR="006D136B">
        <w:t>Д</w:t>
      </w:r>
      <w:r w:rsidR="005C7183" w:rsidRPr="00553FE0">
        <w:t>енежные средства в сумме 28 885 тыс. руб.</w:t>
      </w:r>
      <w:r w:rsidR="005C7183" w:rsidRPr="00553FE0">
        <w:rPr>
          <w:bCs/>
        </w:rPr>
        <w:t xml:space="preserve"> внесены </w:t>
      </w:r>
      <w:r w:rsidR="005C7183" w:rsidRPr="00553FE0">
        <w:t xml:space="preserve">ОГБСУ «ФГИ ТО» </w:t>
      </w:r>
      <w:r w:rsidR="005C7183" w:rsidRPr="00553FE0">
        <w:rPr>
          <w:bCs/>
        </w:rPr>
        <w:t>на расчетный счет ООО «ТАПИ»</w:t>
      </w:r>
      <w:r w:rsidR="006D136B">
        <w:rPr>
          <w:bCs/>
        </w:rPr>
        <w:t xml:space="preserve"> </w:t>
      </w:r>
      <w:r w:rsidR="006D136B" w:rsidRPr="00553FE0">
        <w:rPr>
          <w:bCs/>
        </w:rPr>
        <w:t>07.02.2013</w:t>
      </w:r>
      <w:r w:rsidR="005C7183" w:rsidRPr="00553FE0">
        <w:rPr>
          <w:bCs/>
        </w:rPr>
        <w:t xml:space="preserve">. </w:t>
      </w:r>
      <w:r w:rsidRPr="00CE1A0C">
        <w:t>Государственная</w:t>
      </w:r>
      <w:r>
        <w:rPr>
          <w:b/>
        </w:rPr>
        <w:t xml:space="preserve"> </w:t>
      </w:r>
      <w:r w:rsidRPr="00CE1A0C">
        <w:t xml:space="preserve">регистрация изменений в устав </w:t>
      </w:r>
      <w:r w:rsidR="006D136B">
        <w:t xml:space="preserve">Общества </w:t>
      </w:r>
      <w:r>
        <w:t>в связи с увеличением уставного кап</w:t>
      </w:r>
      <w:r w:rsidR="005C7183">
        <w:t>итала осуществлена 18.02.2013</w:t>
      </w:r>
      <w:r>
        <w:t>, размер уставного капитал</w:t>
      </w:r>
      <w:proofErr w:type="gramStart"/>
      <w:r>
        <w:t xml:space="preserve">а </w:t>
      </w:r>
      <w:r w:rsidR="006D136B" w:rsidRPr="00CE1A0C">
        <w:t>ООО</w:t>
      </w:r>
      <w:proofErr w:type="gramEnd"/>
      <w:r w:rsidR="006D136B" w:rsidRPr="00CE1A0C">
        <w:t xml:space="preserve"> «ТАПИ»</w:t>
      </w:r>
      <w:r w:rsidR="006D136B">
        <w:t xml:space="preserve"> </w:t>
      </w:r>
      <w:r>
        <w:t>составил 28 895 тыс. руб. П</w:t>
      </w:r>
      <w:r w:rsidRPr="002C2BC6">
        <w:t>роцедуры по увеличению уставного капитала О</w:t>
      </w:r>
      <w:r>
        <w:t>бщ</w:t>
      </w:r>
      <w:r>
        <w:t>е</w:t>
      </w:r>
      <w:r>
        <w:t>ства</w:t>
      </w:r>
      <w:r w:rsidRPr="002C2BC6">
        <w:t>, а также сроки, предусмотренные ст. 19 Федерального закона «Об обществах с ограниче</w:t>
      </w:r>
      <w:r w:rsidRPr="002C2BC6">
        <w:t>н</w:t>
      </w:r>
      <w:r w:rsidRPr="002C2BC6">
        <w:t>ной ответственность</w:t>
      </w:r>
      <w:r>
        <w:t xml:space="preserve">ю», </w:t>
      </w:r>
      <w:r w:rsidRPr="002C2BC6">
        <w:t>соблюдены.</w:t>
      </w:r>
      <w:r w:rsidRPr="002C2BC6">
        <w:rPr>
          <w:b/>
        </w:rPr>
        <w:tab/>
      </w:r>
    </w:p>
    <w:p w:rsidR="0029715D" w:rsidRPr="002C2BC6" w:rsidRDefault="0029715D" w:rsidP="0029715D">
      <w:pPr>
        <w:tabs>
          <w:tab w:val="left" w:pos="720"/>
        </w:tabs>
        <w:jc w:val="both"/>
      </w:pPr>
      <w:r>
        <w:rPr>
          <w:b/>
        </w:rPr>
        <w:tab/>
      </w:r>
      <w:proofErr w:type="gramStart"/>
      <w:r w:rsidRPr="002C2BC6">
        <w:t xml:space="preserve">Решениями </w:t>
      </w:r>
      <w:r w:rsidR="00407614">
        <w:t xml:space="preserve">ОГБСУ «ФГИ ТО» - </w:t>
      </w:r>
      <w:r w:rsidR="00DC284B" w:rsidRPr="00553FE0">
        <w:rPr>
          <w:bCs/>
        </w:rPr>
        <w:t>е</w:t>
      </w:r>
      <w:r w:rsidR="00DC284B" w:rsidRPr="00553FE0">
        <w:t>динственн</w:t>
      </w:r>
      <w:r w:rsidR="00DC284B">
        <w:t>ого</w:t>
      </w:r>
      <w:r w:rsidR="00DC284B" w:rsidRPr="00553FE0">
        <w:t xml:space="preserve"> участник</w:t>
      </w:r>
      <w:r w:rsidR="00DC284B">
        <w:t>а</w:t>
      </w:r>
      <w:r w:rsidR="00DC284B" w:rsidRPr="00553FE0">
        <w:t xml:space="preserve"> О</w:t>
      </w:r>
      <w:r w:rsidR="00407614">
        <w:t xml:space="preserve">ОО «ТАПИ» </w:t>
      </w:r>
      <w:r w:rsidR="00407614" w:rsidRPr="002C2BC6">
        <w:t>от 15.01.2013</w:t>
      </w:r>
      <w:r w:rsidR="00407614">
        <w:t xml:space="preserve">,  </w:t>
      </w:r>
      <w:r w:rsidR="00407614" w:rsidRPr="002C2BC6">
        <w:t>от 25.09.2013</w:t>
      </w:r>
      <w:r w:rsidR="00407614">
        <w:t xml:space="preserve"> </w:t>
      </w:r>
      <w:r>
        <w:t>утверждены</w:t>
      </w:r>
      <w:r w:rsidRPr="002C2BC6">
        <w:t xml:space="preserve"> </w:t>
      </w:r>
      <w:r>
        <w:t xml:space="preserve">два основных </w:t>
      </w:r>
      <w:r w:rsidRPr="002C2BC6">
        <w:t xml:space="preserve">направления </w:t>
      </w:r>
      <w:r w:rsidR="00407614">
        <w:t>расходования</w:t>
      </w:r>
      <w:r w:rsidRPr="002C2BC6">
        <w:t xml:space="preserve"> бюджетных средств, пол</w:t>
      </w:r>
      <w:r w:rsidRPr="002C2BC6">
        <w:t>у</w:t>
      </w:r>
      <w:r w:rsidRPr="002C2BC6">
        <w:t xml:space="preserve">ченных </w:t>
      </w:r>
      <w:r>
        <w:t xml:space="preserve">Обществом </w:t>
      </w:r>
      <w:r w:rsidRPr="002C2BC6">
        <w:t>в виде дополнительного вклада в уставный к</w:t>
      </w:r>
      <w:r>
        <w:t xml:space="preserve">апитал в </w:t>
      </w:r>
      <w:r w:rsidR="00DC284B">
        <w:t xml:space="preserve">общей </w:t>
      </w:r>
      <w:r>
        <w:t>сумме 28 885 тыс. руб.</w:t>
      </w:r>
      <w:r w:rsidRPr="002C2BC6">
        <w:t xml:space="preserve"> </w:t>
      </w:r>
      <w:r>
        <w:t>(</w:t>
      </w:r>
      <w:r w:rsidRPr="002C2BC6">
        <w:t xml:space="preserve">определенные при </w:t>
      </w:r>
      <w:r>
        <w:t>внесении изменений в Закон Томской области об областном бю</w:t>
      </w:r>
      <w:r>
        <w:t>д</w:t>
      </w:r>
      <w:r>
        <w:t>жете в части</w:t>
      </w:r>
      <w:r w:rsidRPr="002C2BC6">
        <w:t xml:space="preserve"> выделе</w:t>
      </w:r>
      <w:r>
        <w:t>ния</w:t>
      </w:r>
      <w:r w:rsidRPr="002C2BC6">
        <w:t xml:space="preserve"> </w:t>
      </w:r>
      <w:r>
        <w:t xml:space="preserve">указанных </w:t>
      </w:r>
      <w:r w:rsidRPr="002C2BC6">
        <w:t>бюджетных ассигнований</w:t>
      </w:r>
      <w:r>
        <w:t>)</w:t>
      </w:r>
      <w:r w:rsidRPr="002C2BC6">
        <w:t>: 21 635 тыс. руб. - на организ</w:t>
      </w:r>
      <w:r w:rsidRPr="002C2BC6">
        <w:t>а</w:t>
      </w:r>
      <w:r w:rsidRPr="002C2BC6">
        <w:t>цию и реализацию</w:t>
      </w:r>
      <w:proofErr w:type="gramEnd"/>
      <w:r w:rsidRPr="002C2BC6">
        <w:t xml:space="preserve"> комплексного инвестиционного проекта </w:t>
      </w:r>
      <w:r w:rsidR="00B8103F">
        <w:t>«С</w:t>
      </w:r>
      <w:r w:rsidRPr="002C2BC6">
        <w:t>оздани</w:t>
      </w:r>
      <w:r w:rsidR="00B8103F">
        <w:t>е з</w:t>
      </w:r>
      <w:r w:rsidRPr="002C2BC6">
        <w:t>оны опережающего ра</w:t>
      </w:r>
      <w:r w:rsidRPr="002C2BC6">
        <w:t>з</w:t>
      </w:r>
      <w:r w:rsidRPr="002C2BC6">
        <w:t>вития города Томска «Томские набережные»; 7 250 тыс. руб. - на реализацию и организацию мероприятий проекта создания в Томской области Центра образования, исследований и разр</w:t>
      </w:r>
      <w:r w:rsidRPr="002C2BC6">
        <w:t>а</w:t>
      </w:r>
      <w:r w:rsidRPr="002C2BC6">
        <w:t xml:space="preserve">боток «ИНО Томск 2020». </w:t>
      </w:r>
    </w:p>
    <w:p w:rsidR="00390227" w:rsidRPr="00553FE0" w:rsidRDefault="00390227" w:rsidP="00390227">
      <w:pPr>
        <w:tabs>
          <w:tab w:val="left" w:pos="720"/>
        </w:tabs>
        <w:ind w:firstLine="709"/>
        <w:jc w:val="both"/>
        <w:rPr>
          <w:bCs/>
        </w:rPr>
      </w:pPr>
      <w:r>
        <w:t>Деятельность</w:t>
      </w:r>
      <w:r w:rsidR="008A50B9" w:rsidRPr="008A50B9">
        <w:t xml:space="preserve"> </w:t>
      </w:r>
      <w:r w:rsidR="008A50B9">
        <w:t xml:space="preserve">ООО «ТАПИ» </w:t>
      </w:r>
      <w:r w:rsidRPr="00553FE0">
        <w:t xml:space="preserve">контролирующими органами в 2011-2013 </w:t>
      </w:r>
      <w:proofErr w:type="spellStart"/>
      <w:r w:rsidRPr="00553FE0">
        <w:t>г.г</w:t>
      </w:r>
      <w:proofErr w:type="spellEnd"/>
      <w:r w:rsidRPr="00553FE0">
        <w:t xml:space="preserve">. не </w:t>
      </w:r>
      <w:r>
        <w:t>п</w:t>
      </w:r>
      <w:r w:rsidRPr="00553FE0">
        <w:t>ровер</w:t>
      </w:r>
      <w:r>
        <w:t>я</w:t>
      </w:r>
      <w:r>
        <w:t>лась</w:t>
      </w:r>
      <w:r w:rsidRPr="00553FE0">
        <w:t>.</w:t>
      </w:r>
      <w:r>
        <w:t xml:space="preserve"> </w:t>
      </w:r>
      <w:r w:rsidRPr="00553FE0">
        <w:rPr>
          <w:bCs/>
        </w:rPr>
        <w:t>Со</w:t>
      </w:r>
      <w:r w:rsidRPr="00553FE0">
        <w:t>гласно аудиторск</w:t>
      </w:r>
      <w:r w:rsidR="00D16056">
        <w:t>им</w:t>
      </w:r>
      <w:r w:rsidRPr="00553FE0">
        <w:t xml:space="preserve"> заключени</w:t>
      </w:r>
      <w:r w:rsidR="00D16056">
        <w:t>ям</w:t>
      </w:r>
      <w:r w:rsidRPr="00553FE0">
        <w:t xml:space="preserve"> ООО «Аудиторская фирма «Лунина и</w:t>
      </w:r>
      <w:proofErr w:type="gramStart"/>
      <w:r w:rsidRPr="00553FE0">
        <w:t xml:space="preserve"> К</w:t>
      </w:r>
      <w:proofErr w:type="gramEnd"/>
      <w:r w:rsidRPr="00553FE0">
        <w:t>»</w:t>
      </w:r>
      <w:r w:rsidR="00D16056">
        <w:t>,</w:t>
      </w:r>
      <w:r>
        <w:t xml:space="preserve"> </w:t>
      </w:r>
      <w:r w:rsidR="00FD5EB5">
        <w:t>проводи</w:t>
      </w:r>
      <w:r w:rsidR="00FD5EB5">
        <w:t>в</w:t>
      </w:r>
      <w:r w:rsidR="00FD5EB5">
        <w:t>шего а</w:t>
      </w:r>
      <w:r w:rsidR="00FD5EB5" w:rsidRPr="00553FE0">
        <w:t>удит бухгалтерской отчетности ООО «ТАПИ»</w:t>
      </w:r>
      <w:r w:rsidR="00FD5EB5">
        <w:t>,</w:t>
      </w:r>
      <w:r w:rsidR="00FD5EB5" w:rsidRPr="00553FE0">
        <w:t xml:space="preserve"> </w:t>
      </w:r>
      <w:r w:rsidRPr="00553FE0">
        <w:t xml:space="preserve"> бухгалтерская отчетность ООО «ТАПИ» за 2012</w:t>
      </w:r>
      <w:r w:rsidR="00D16056">
        <w:t>, 2013</w:t>
      </w:r>
      <w:r w:rsidRPr="00553FE0">
        <w:t xml:space="preserve"> год</w:t>
      </w:r>
      <w:r w:rsidR="00D16056">
        <w:t>ы</w:t>
      </w:r>
      <w:r w:rsidRPr="00553FE0">
        <w:t xml:space="preserve"> отражает достоверно во всех существенных отношениях финансовое пол</w:t>
      </w:r>
      <w:r w:rsidRPr="00553FE0">
        <w:t>о</w:t>
      </w:r>
      <w:r w:rsidRPr="00553FE0">
        <w:t>жение Общества по состоянию на 31.12.2012</w:t>
      </w:r>
      <w:r w:rsidR="00645887">
        <w:t xml:space="preserve"> г.</w:t>
      </w:r>
      <w:r w:rsidRPr="00553FE0">
        <w:t xml:space="preserve">, </w:t>
      </w:r>
      <w:r w:rsidR="00D16056">
        <w:t xml:space="preserve">на 31.12.2013 г., </w:t>
      </w:r>
      <w:r w:rsidRPr="00553FE0">
        <w:t>а также результаты его фина</w:t>
      </w:r>
      <w:r w:rsidRPr="00553FE0">
        <w:t>н</w:t>
      </w:r>
      <w:r w:rsidRPr="00553FE0">
        <w:t>сово-хозяйственной деятельности и движение денежных средств за 2012</w:t>
      </w:r>
      <w:r w:rsidR="00D16056">
        <w:t>, 2013</w:t>
      </w:r>
      <w:r w:rsidRPr="00553FE0">
        <w:t xml:space="preserve"> год</w:t>
      </w:r>
      <w:r w:rsidR="00D16056">
        <w:t>ы</w:t>
      </w:r>
      <w:r w:rsidRPr="00553FE0">
        <w:t xml:space="preserve"> в соотве</w:t>
      </w:r>
      <w:r w:rsidRPr="00553FE0">
        <w:t>т</w:t>
      </w:r>
      <w:r w:rsidRPr="00553FE0">
        <w:t xml:space="preserve">ствии с правилами составления бухгалтерской </w:t>
      </w:r>
      <w:proofErr w:type="gramStart"/>
      <w:r w:rsidRPr="00553FE0">
        <w:t>отчетности, установленными в Р</w:t>
      </w:r>
      <w:r w:rsidR="00645887">
        <w:t>Ф</w:t>
      </w:r>
      <w:r w:rsidR="00D16056">
        <w:t>.</w:t>
      </w:r>
      <w:proofErr w:type="gramEnd"/>
    </w:p>
    <w:p w:rsidR="001B657F" w:rsidRDefault="00957846" w:rsidP="00957846">
      <w:pPr>
        <w:tabs>
          <w:tab w:val="left" w:pos="709"/>
        </w:tabs>
        <w:jc w:val="both"/>
      </w:pPr>
      <w:r>
        <w:tab/>
      </w:r>
      <w:r w:rsidR="001E0975">
        <w:tab/>
      </w:r>
    </w:p>
    <w:p w:rsidR="00724980" w:rsidRDefault="00724980" w:rsidP="00461A3B">
      <w:pPr>
        <w:tabs>
          <w:tab w:val="left" w:pos="720"/>
        </w:tabs>
        <w:jc w:val="both"/>
      </w:pPr>
      <w:r w:rsidRPr="00EC1A21">
        <w:rPr>
          <w:b/>
        </w:rPr>
        <w:t>Факты нарушений и недостатков в деятельности проверенн</w:t>
      </w:r>
      <w:r w:rsidR="008242AE">
        <w:rPr>
          <w:b/>
        </w:rPr>
        <w:t>ого</w:t>
      </w:r>
      <w:r w:rsidRPr="00EC1A21">
        <w:rPr>
          <w:b/>
        </w:rPr>
        <w:t xml:space="preserve"> объект</w:t>
      </w:r>
      <w:r w:rsidR="008242AE">
        <w:rPr>
          <w:b/>
        </w:rPr>
        <w:t>а</w:t>
      </w:r>
      <w:r w:rsidRPr="00EC1A21">
        <w:rPr>
          <w:b/>
        </w:rPr>
        <w:t xml:space="preserve"> и обобщающий анализ результатов контрольного мероприятия</w:t>
      </w:r>
      <w:r w:rsidRPr="00301C7D">
        <w:t>:</w:t>
      </w:r>
    </w:p>
    <w:p w:rsidR="00EE1656" w:rsidRDefault="00FD5EB5" w:rsidP="007A4174">
      <w:pPr>
        <w:tabs>
          <w:tab w:val="left" w:pos="720"/>
        </w:tabs>
        <w:jc w:val="both"/>
      </w:pPr>
      <w:r>
        <w:rPr>
          <w:b/>
        </w:rPr>
        <w:tab/>
        <w:t xml:space="preserve">1. </w:t>
      </w:r>
      <w:proofErr w:type="gramStart"/>
      <w:r w:rsidRPr="00553FE0">
        <w:t xml:space="preserve">Согласно </w:t>
      </w:r>
      <w:r>
        <w:t xml:space="preserve">информации, предоставленной </w:t>
      </w:r>
      <w:r w:rsidRPr="00553FE0">
        <w:t>Заместител</w:t>
      </w:r>
      <w:r>
        <w:t>ем</w:t>
      </w:r>
      <w:r w:rsidRPr="00553FE0">
        <w:t xml:space="preserve"> Губернатора Томской области по экономике </w:t>
      </w:r>
      <w:r>
        <w:t xml:space="preserve">и </w:t>
      </w:r>
      <w:r w:rsidRPr="00553FE0">
        <w:t>Департамент</w:t>
      </w:r>
      <w:r>
        <w:t>ом</w:t>
      </w:r>
      <w:r w:rsidRPr="00553FE0">
        <w:t xml:space="preserve"> инвестиций Томской области, </w:t>
      </w:r>
      <w:r w:rsidR="00EE1656">
        <w:t>внесение изменений в конце 2012 года в Закон Томской области об областном бюджете по увеличению бюджетных ассигнований Департаменту по управлению государственной собственностью Томской области</w:t>
      </w:r>
      <w:r w:rsidR="00EE1656" w:rsidRPr="00553FE0">
        <w:t xml:space="preserve"> </w:t>
      </w:r>
      <w:r w:rsidR="00EE1656">
        <w:t>на</w:t>
      </w:r>
      <w:r w:rsidR="00114F23" w:rsidRPr="002C2BC6">
        <w:t xml:space="preserve"> сумм</w:t>
      </w:r>
      <w:r w:rsidR="00EE1656">
        <w:t>у</w:t>
      </w:r>
      <w:r w:rsidR="00114F23" w:rsidRPr="002C2BC6">
        <w:t xml:space="preserve"> 28 885 тыс. руб.</w:t>
      </w:r>
      <w:r w:rsidR="00114F23">
        <w:t>,</w:t>
      </w:r>
      <w:r w:rsidRPr="00553FE0">
        <w:t xml:space="preserve"> </w:t>
      </w:r>
      <w:r w:rsidR="00114F23" w:rsidRPr="002C2BC6">
        <w:t>предоставлен</w:t>
      </w:r>
      <w:r w:rsidR="00114F23">
        <w:t>н</w:t>
      </w:r>
      <w:r w:rsidR="00EE1656">
        <w:t>ую в виде</w:t>
      </w:r>
      <w:r w:rsidR="00EE1656" w:rsidRPr="00553FE0">
        <w:t xml:space="preserve"> бюджетной субсидии</w:t>
      </w:r>
      <w:r w:rsidR="00EE1656">
        <w:t xml:space="preserve"> </w:t>
      </w:r>
      <w:r w:rsidR="00114F23" w:rsidRPr="002C2BC6">
        <w:t>ОГБСУ «ФГИ ТО»</w:t>
      </w:r>
      <w:r w:rsidR="00114F23">
        <w:t xml:space="preserve"> </w:t>
      </w:r>
      <w:r w:rsidR="00114F23" w:rsidRPr="002C2BC6">
        <w:t>с целью внесения дополнительного вклада в уставный капитал</w:t>
      </w:r>
      <w:proofErr w:type="gramEnd"/>
      <w:r w:rsidR="00114F23" w:rsidRPr="002C2BC6">
        <w:t xml:space="preserve"> ООО «ТАПИ» для реализации проектов </w:t>
      </w:r>
      <w:r w:rsidR="00466F13">
        <w:t>с</w:t>
      </w:r>
      <w:r w:rsidR="00114F23" w:rsidRPr="002C2BC6">
        <w:t>оздани</w:t>
      </w:r>
      <w:r w:rsidR="00466F13">
        <w:t>я</w:t>
      </w:r>
      <w:r w:rsidR="007A4174">
        <w:t xml:space="preserve"> з</w:t>
      </w:r>
      <w:r w:rsidR="00114F23" w:rsidRPr="002C2BC6">
        <w:t>оны опережающего развития города Томска «Томские набережные» и Центра обр</w:t>
      </w:r>
      <w:r w:rsidR="00114F23" w:rsidRPr="002C2BC6">
        <w:t>а</w:t>
      </w:r>
      <w:r w:rsidR="00114F23" w:rsidRPr="002C2BC6">
        <w:t>зования, исследований и разработок «ИНО Томск 2020» в части подготовки концепции проекта «Томский кластер развития об</w:t>
      </w:r>
      <w:r w:rsidR="00114F23">
        <w:t>разования»</w:t>
      </w:r>
      <w:r w:rsidR="00CE4C57">
        <w:t xml:space="preserve">, </w:t>
      </w:r>
      <w:r w:rsidRPr="00553FE0">
        <w:t>был</w:t>
      </w:r>
      <w:r w:rsidR="00EE1656">
        <w:t>о</w:t>
      </w:r>
      <w:r w:rsidRPr="00553FE0">
        <w:t xml:space="preserve"> обусловлен</w:t>
      </w:r>
      <w:r w:rsidR="00EE1656">
        <w:t>о</w:t>
      </w:r>
      <w:r w:rsidRPr="00553FE0">
        <w:t xml:space="preserve"> возможностями бюджета Томской области на 2012 год, образовавшимися за счет экономии </w:t>
      </w:r>
      <w:r w:rsidR="00AB77EE">
        <w:t xml:space="preserve">по расходам, курируемым </w:t>
      </w:r>
      <w:r w:rsidRPr="00553FE0">
        <w:t>Департ</w:t>
      </w:r>
      <w:r w:rsidRPr="00553FE0">
        <w:t>а</w:t>
      </w:r>
      <w:r w:rsidRPr="00553FE0">
        <w:t>мент</w:t>
      </w:r>
      <w:r w:rsidR="00AB77EE">
        <w:t>ом</w:t>
      </w:r>
      <w:r w:rsidRPr="00553FE0">
        <w:t xml:space="preserve"> экономики</w:t>
      </w:r>
      <w:r>
        <w:t xml:space="preserve"> </w:t>
      </w:r>
      <w:r w:rsidRPr="0084539F">
        <w:t xml:space="preserve">(24 250 тыс. руб.) </w:t>
      </w:r>
      <w:r>
        <w:t xml:space="preserve">и </w:t>
      </w:r>
      <w:r w:rsidRPr="00553FE0">
        <w:t>Департамент</w:t>
      </w:r>
      <w:r w:rsidR="00AB77EE">
        <w:t>ом</w:t>
      </w:r>
      <w:bookmarkStart w:id="0" w:name="_GoBack"/>
      <w:bookmarkEnd w:id="0"/>
      <w:r w:rsidRPr="00553FE0">
        <w:t xml:space="preserve"> инвестиций</w:t>
      </w:r>
      <w:r>
        <w:t xml:space="preserve"> </w:t>
      </w:r>
      <w:r w:rsidRPr="0084539F">
        <w:t xml:space="preserve">(4 635 тыс. </w:t>
      </w:r>
      <w:proofErr w:type="gramStart"/>
      <w:r w:rsidRPr="0084539F">
        <w:t>руб.).</w:t>
      </w:r>
      <w:r>
        <w:t xml:space="preserve"> </w:t>
      </w:r>
      <w:proofErr w:type="gramEnd"/>
    </w:p>
    <w:p w:rsidR="00FD5EB5" w:rsidRDefault="00EE1656" w:rsidP="00FD5EB5">
      <w:pPr>
        <w:tabs>
          <w:tab w:val="left" w:pos="720"/>
        </w:tabs>
        <w:jc w:val="both"/>
      </w:pPr>
      <w:r>
        <w:tab/>
      </w:r>
      <w:proofErr w:type="gramStart"/>
      <w:r w:rsidR="00FD5EB5">
        <w:t>Таким образом, планирование объема бюджетных ассигнований, перераспределенных на Д</w:t>
      </w:r>
      <w:r w:rsidR="005731E3">
        <w:t>УГС</w:t>
      </w:r>
      <w:r w:rsidR="00FD5EB5">
        <w:t>, осуществлено без обоснования состава и объема принимаемых обязательств, что не с</w:t>
      </w:r>
      <w:r w:rsidR="00FD5EB5">
        <w:t>о</w:t>
      </w:r>
      <w:r w:rsidR="00FD5EB5">
        <w:t>ответствует требованиям, установленным статьей 174.2 Бюджетного кодекса РФ, приказом Д</w:t>
      </w:r>
      <w:r w:rsidR="00FD5EB5">
        <w:t>е</w:t>
      </w:r>
      <w:r w:rsidR="00FD5EB5">
        <w:t>партамента финансов Томской об</w:t>
      </w:r>
      <w:r>
        <w:t xml:space="preserve">ласти от 19.07.2012 </w:t>
      </w:r>
      <w:r w:rsidR="00FD5EB5">
        <w:t>№ 24 «Об утверждении порядка планир</w:t>
      </w:r>
      <w:r w:rsidR="00FD5EB5">
        <w:t>о</w:t>
      </w:r>
      <w:r w:rsidR="00FD5EB5">
        <w:t>вания бюджетных ассигнований областного бюджета на очередной финансовый год и плановый период и методики планирования бюджетных ассигнований областного бюджета на очередной финансовый</w:t>
      </w:r>
      <w:proofErr w:type="gramEnd"/>
      <w:r w:rsidR="00FD5EB5">
        <w:t xml:space="preserve"> год и плановый период».</w:t>
      </w:r>
    </w:p>
    <w:p w:rsidR="00786D7E" w:rsidRPr="00253749" w:rsidRDefault="00FD5EB5" w:rsidP="00FF693C">
      <w:pPr>
        <w:autoSpaceDE w:val="0"/>
        <w:autoSpaceDN w:val="0"/>
        <w:adjustRightInd w:val="0"/>
        <w:ind w:firstLine="709"/>
        <w:jc w:val="both"/>
      </w:pPr>
      <w:r>
        <w:rPr>
          <w:b/>
        </w:rPr>
        <w:lastRenderedPageBreak/>
        <w:t>2</w:t>
      </w:r>
      <w:r w:rsidR="00680139" w:rsidRPr="0055268C">
        <w:rPr>
          <w:b/>
        </w:rPr>
        <w:t>.</w:t>
      </w:r>
      <w:r w:rsidR="00680139">
        <w:t xml:space="preserve"> </w:t>
      </w:r>
      <w:r w:rsidR="00BC4E9F">
        <w:t>В проверяемом периоде о</w:t>
      </w:r>
      <w:r w:rsidR="00AD523A" w:rsidRPr="00F90BAA">
        <w:t>сновные направления деятельност</w:t>
      </w:r>
      <w:proofErr w:type="gramStart"/>
      <w:r w:rsidR="00AD523A" w:rsidRPr="00F90BAA">
        <w:t xml:space="preserve">и </w:t>
      </w:r>
      <w:r w:rsidR="00BC4E9F" w:rsidRPr="00F90BAA">
        <w:t>О</w:t>
      </w:r>
      <w:r w:rsidR="00BC4E9F">
        <w:t>О</w:t>
      </w:r>
      <w:r w:rsidR="00BC4E9F" w:rsidRPr="00F90BAA">
        <w:t>О</w:t>
      </w:r>
      <w:proofErr w:type="gramEnd"/>
      <w:r w:rsidR="00BC4E9F" w:rsidRPr="00F90BAA">
        <w:t xml:space="preserve"> «</w:t>
      </w:r>
      <w:r w:rsidR="00BC4E9F">
        <w:t>ТАПИ</w:t>
      </w:r>
      <w:r w:rsidR="00BC4E9F" w:rsidRPr="00F90BAA">
        <w:t xml:space="preserve">» </w:t>
      </w:r>
      <w:r w:rsidR="00AD523A">
        <w:t>Наблюд</w:t>
      </w:r>
      <w:r w:rsidR="00AD523A">
        <w:t>а</w:t>
      </w:r>
      <w:r w:rsidR="00AD523A">
        <w:t>тельным советом</w:t>
      </w:r>
      <w:r w:rsidR="00AD523A" w:rsidRPr="00F90BAA">
        <w:t xml:space="preserve"> не </w:t>
      </w:r>
      <w:r w:rsidR="00FE56A0">
        <w:t>определялись</w:t>
      </w:r>
      <w:r w:rsidR="00AD523A">
        <w:t>.</w:t>
      </w:r>
      <w:r w:rsidR="00AD523A" w:rsidRPr="00F90BAA">
        <w:t xml:space="preserve"> </w:t>
      </w:r>
      <w:proofErr w:type="gramStart"/>
      <w:r w:rsidR="00A23CBC">
        <w:t>Общий п</w:t>
      </w:r>
      <w:r w:rsidR="006E1E60">
        <w:t xml:space="preserve">лан </w:t>
      </w:r>
      <w:r w:rsidR="00786D7E" w:rsidRPr="00FF10D7">
        <w:t>мероприятий</w:t>
      </w:r>
      <w:r w:rsidR="00786D7E" w:rsidRPr="007D4D32">
        <w:t xml:space="preserve"> </w:t>
      </w:r>
      <w:r w:rsidR="00786D7E" w:rsidRPr="00FF10D7">
        <w:t xml:space="preserve">с </w:t>
      </w:r>
      <w:r w:rsidR="006E1E60">
        <w:t xml:space="preserve">обоснованием необходимого </w:t>
      </w:r>
      <w:r w:rsidR="00786D7E" w:rsidRPr="00FF10D7">
        <w:t>объем</w:t>
      </w:r>
      <w:r w:rsidR="006E1E60">
        <w:t>а</w:t>
      </w:r>
      <w:r w:rsidR="00786D7E" w:rsidRPr="00FF10D7">
        <w:t xml:space="preserve"> финансирования </w:t>
      </w:r>
      <w:r w:rsidR="00FE56A0">
        <w:t>(</w:t>
      </w:r>
      <w:r w:rsidR="006E1E60">
        <w:t xml:space="preserve">за счет </w:t>
      </w:r>
      <w:r w:rsidR="00F40C1B">
        <w:t xml:space="preserve">бюджетных </w:t>
      </w:r>
      <w:r w:rsidR="006E1E60">
        <w:t xml:space="preserve">средств </w:t>
      </w:r>
      <w:r w:rsidR="006E1E60" w:rsidRPr="00FF10D7">
        <w:t>в сумме 28 885 тыс. руб.</w:t>
      </w:r>
      <w:r w:rsidR="00FE56A0">
        <w:t>)</w:t>
      </w:r>
      <w:r w:rsidR="006E1E60">
        <w:t xml:space="preserve"> по каждому из </w:t>
      </w:r>
      <w:r w:rsidR="005731E3">
        <w:t>этапов</w:t>
      </w:r>
      <w:r w:rsidR="00786D7E">
        <w:t>, выполнение которых возложено на ООО «ТАПИ»</w:t>
      </w:r>
      <w:r w:rsidR="00786D7E" w:rsidRPr="00FF10D7">
        <w:t xml:space="preserve"> в рамках реализации проектов созд</w:t>
      </w:r>
      <w:r w:rsidR="00786D7E" w:rsidRPr="00FF10D7">
        <w:t>а</w:t>
      </w:r>
      <w:r w:rsidR="00786D7E" w:rsidRPr="00FF10D7">
        <w:t xml:space="preserve">ния </w:t>
      </w:r>
      <w:r w:rsidR="00466F13">
        <w:t>з</w:t>
      </w:r>
      <w:r w:rsidR="00786D7E" w:rsidRPr="00FF10D7">
        <w:t>оны опережающего развития «Томские набережные» и Центра образования, исследований и разработок «ИНО Томск 2020»</w:t>
      </w:r>
      <w:r w:rsidR="00786D7E">
        <w:t>,</w:t>
      </w:r>
      <w:r w:rsidR="00786D7E" w:rsidRPr="00FF10D7">
        <w:t xml:space="preserve"> не формировался и не рассматривался ни Наблюдательным советом ООО «ТАПИ», ни его единственным</w:t>
      </w:r>
      <w:proofErr w:type="gramEnd"/>
      <w:r w:rsidR="00786D7E" w:rsidRPr="00FF10D7">
        <w:t xml:space="preserve"> участником - ОГБСУ «ФГИ ТО».</w:t>
      </w:r>
      <w:r w:rsidR="00786D7E" w:rsidRPr="002C2BC6">
        <w:t xml:space="preserve"> </w:t>
      </w:r>
    </w:p>
    <w:p w:rsidR="00786D7E" w:rsidRPr="00491069" w:rsidRDefault="00786D7E" w:rsidP="00F40C1B">
      <w:pPr>
        <w:tabs>
          <w:tab w:val="left" w:pos="720"/>
        </w:tabs>
        <w:jc w:val="both"/>
        <w:rPr>
          <w:bCs/>
        </w:rPr>
      </w:pPr>
      <w:r>
        <w:rPr>
          <w:bCs/>
        </w:rPr>
        <w:tab/>
      </w:r>
      <w:r w:rsidR="0055268C">
        <w:rPr>
          <w:bCs/>
        </w:rPr>
        <w:t>П</w:t>
      </w:r>
      <w:r>
        <w:rPr>
          <w:bCs/>
        </w:rPr>
        <w:t>лановые</w:t>
      </w:r>
      <w:r w:rsidRPr="00491069">
        <w:rPr>
          <w:bCs/>
        </w:rPr>
        <w:t xml:space="preserve"> сводные</w:t>
      </w:r>
      <w:r>
        <w:rPr>
          <w:bCs/>
        </w:rPr>
        <w:t xml:space="preserve"> </w:t>
      </w:r>
      <w:r w:rsidRPr="00491069">
        <w:rPr>
          <w:bCs/>
        </w:rPr>
        <w:t xml:space="preserve">сметы расходов </w:t>
      </w:r>
      <w:r w:rsidR="008A50B9">
        <w:rPr>
          <w:bCs/>
        </w:rPr>
        <w:t xml:space="preserve">бюджетных средств </w:t>
      </w:r>
      <w:r w:rsidRPr="00491069">
        <w:rPr>
          <w:bCs/>
        </w:rPr>
        <w:t>на весь период реализации да</w:t>
      </w:r>
      <w:r w:rsidRPr="00491069">
        <w:rPr>
          <w:bCs/>
        </w:rPr>
        <w:t>н</w:t>
      </w:r>
      <w:r w:rsidRPr="00491069">
        <w:rPr>
          <w:bCs/>
        </w:rPr>
        <w:t>ных проектов в части</w:t>
      </w:r>
      <w:r>
        <w:rPr>
          <w:bCs/>
        </w:rPr>
        <w:t xml:space="preserve"> мероприятий</w:t>
      </w:r>
      <w:r w:rsidRPr="00491069">
        <w:rPr>
          <w:bCs/>
        </w:rPr>
        <w:t>, выполнение котор</w:t>
      </w:r>
      <w:r>
        <w:rPr>
          <w:bCs/>
        </w:rPr>
        <w:t>ых</w:t>
      </w:r>
      <w:r w:rsidR="00BC4E9F">
        <w:rPr>
          <w:bCs/>
        </w:rPr>
        <w:t xml:space="preserve"> закреплено з</w:t>
      </w:r>
      <w:proofErr w:type="gramStart"/>
      <w:r w:rsidR="00BC4E9F">
        <w:rPr>
          <w:bCs/>
        </w:rPr>
        <w:t>а ООО</w:t>
      </w:r>
      <w:proofErr w:type="gramEnd"/>
      <w:r w:rsidR="00BC4E9F">
        <w:rPr>
          <w:bCs/>
        </w:rPr>
        <w:t xml:space="preserve"> «ТАПИ»</w:t>
      </w:r>
      <w:r w:rsidRPr="00491069">
        <w:rPr>
          <w:bCs/>
        </w:rPr>
        <w:t xml:space="preserve">, в том числе </w:t>
      </w:r>
      <w:r>
        <w:rPr>
          <w:bCs/>
        </w:rPr>
        <w:t>общий объем</w:t>
      </w:r>
      <w:r w:rsidRPr="00491069">
        <w:rPr>
          <w:bCs/>
        </w:rPr>
        <w:t xml:space="preserve"> средств на компенсацию расходов оператора проектов</w:t>
      </w:r>
      <w:r w:rsidR="0055268C">
        <w:rPr>
          <w:bCs/>
        </w:rPr>
        <w:t>, о</w:t>
      </w:r>
      <w:r w:rsidR="0055268C" w:rsidRPr="00491069">
        <w:rPr>
          <w:bCs/>
        </w:rPr>
        <w:t>тсутствуют</w:t>
      </w:r>
      <w:r w:rsidRPr="00491069">
        <w:rPr>
          <w:bCs/>
        </w:rPr>
        <w:t xml:space="preserve">. </w:t>
      </w:r>
      <w:proofErr w:type="gramStart"/>
      <w:r w:rsidRPr="00491069">
        <w:rPr>
          <w:bCs/>
        </w:rPr>
        <w:t xml:space="preserve">К </w:t>
      </w:r>
      <w:r>
        <w:rPr>
          <w:bCs/>
        </w:rPr>
        <w:t xml:space="preserve">настоящей </w:t>
      </w:r>
      <w:r w:rsidRPr="00491069">
        <w:rPr>
          <w:bCs/>
        </w:rPr>
        <w:t xml:space="preserve">проверке предоставлены составленные самим Обществом за </w:t>
      </w:r>
      <w:r>
        <w:rPr>
          <w:bCs/>
        </w:rPr>
        <w:t xml:space="preserve">подписью генерального директора </w:t>
      </w:r>
      <w:r w:rsidRPr="00491069">
        <w:rPr>
          <w:bCs/>
        </w:rPr>
        <w:t>сметы расходов (Бюджеты) не в целом на реализацию вышеуказанных проектов</w:t>
      </w:r>
      <w:r w:rsidR="008A50B9">
        <w:rPr>
          <w:bCs/>
        </w:rPr>
        <w:t xml:space="preserve"> в ча</w:t>
      </w:r>
      <w:r w:rsidR="00F40C1B">
        <w:rPr>
          <w:bCs/>
        </w:rPr>
        <w:t>сти</w:t>
      </w:r>
      <w:r w:rsidR="008A50B9">
        <w:rPr>
          <w:bCs/>
        </w:rPr>
        <w:t>, закрепленной за ООО «ТАПИ»</w:t>
      </w:r>
      <w:r w:rsidRPr="00491069">
        <w:rPr>
          <w:bCs/>
        </w:rPr>
        <w:t xml:space="preserve">, а на отдельные периоды (по проекту «ИНО Томск 2020» - </w:t>
      </w:r>
      <w:r w:rsidR="00F40C1B">
        <w:rPr>
          <w:bCs/>
        </w:rPr>
        <w:t xml:space="preserve">  </w:t>
      </w:r>
      <w:r>
        <w:rPr>
          <w:bCs/>
        </w:rPr>
        <w:t>4</w:t>
      </w:r>
      <w:r w:rsidRPr="00491069">
        <w:rPr>
          <w:bCs/>
        </w:rPr>
        <w:t xml:space="preserve"> квартал 2013 г.</w:t>
      </w:r>
      <w:r w:rsidR="00BC4E9F">
        <w:rPr>
          <w:bCs/>
        </w:rPr>
        <w:t>,</w:t>
      </w:r>
      <w:r w:rsidR="00BC4E9F" w:rsidRPr="00BC4E9F">
        <w:rPr>
          <w:bCs/>
        </w:rPr>
        <w:t xml:space="preserve"> </w:t>
      </w:r>
      <w:r w:rsidR="00BC4E9F" w:rsidRPr="00491069">
        <w:rPr>
          <w:bCs/>
        </w:rPr>
        <w:t xml:space="preserve">по проекту «Томские набережные» - </w:t>
      </w:r>
      <w:r w:rsidR="00BC4E9F">
        <w:rPr>
          <w:bCs/>
        </w:rPr>
        <w:t>1, 2</w:t>
      </w:r>
      <w:r w:rsidR="00BC4E9F" w:rsidRPr="00491069">
        <w:rPr>
          <w:bCs/>
        </w:rPr>
        <w:t xml:space="preserve"> полугодие 2013 г.</w:t>
      </w:r>
      <w:r w:rsidRPr="00491069">
        <w:rPr>
          <w:bCs/>
        </w:rPr>
        <w:t>)</w:t>
      </w:r>
      <w:r>
        <w:rPr>
          <w:bCs/>
        </w:rPr>
        <w:t xml:space="preserve">, которые </w:t>
      </w:r>
      <w:r w:rsidR="007C4FEB">
        <w:rPr>
          <w:bCs/>
        </w:rPr>
        <w:t xml:space="preserve">были </w:t>
      </w:r>
      <w:r>
        <w:rPr>
          <w:bCs/>
        </w:rPr>
        <w:t xml:space="preserve">согласованы </w:t>
      </w:r>
      <w:r w:rsidR="00A55322">
        <w:rPr>
          <w:bCs/>
        </w:rPr>
        <w:t xml:space="preserve">соответственно </w:t>
      </w:r>
      <w:r>
        <w:rPr>
          <w:bCs/>
        </w:rPr>
        <w:t>заместителями Губернатора Томской области по экономике и</w:t>
      </w:r>
      <w:proofErr w:type="gramEnd"/>
      <w:r>
        <w:rPr>
          <w:bCs/>
        </w:rPr>
        <w:t xml:space="preserve"> по </w:t>
      </w:r>
      <w:r w:rsidRPr="00491069">
        <w:rPr>
          <w:bCs/>
        </w:rPr>
        <w:t>инвестиционной политике и имущественным отношениям</w:t>
      </w:r>
      <w:r>
        <w:rPr>
          <w:bCs/>
        </w:rPr>
        <w:t>.</w:t>
      </w:r>
    </w:p>
    <w:p w:rsidR="00786D7E" w:rsidRPr="00491069" w:rsidRDefault="00786D7E" w:rsidP="00786D7E">
      <w:pPr>
        <w:autoSpaceDE w:val="0"/>
        <w:autoSpaceDN w:val="0"/>
        <w:adjustRightInd w:val="0"/>
        <w:ind w:firstLine="709"/>
        <w:jc w:val="both"/>
        <w:rPr>
          <w:bCs/>
        </w:rPr>
      </w:pPr>
      <w:r w:rsidRPr="00491069">
        <w:rPr>
          <w:bCs/>
        </w:rPr>
        <w:t>Причем первоначальный Бюджет по реализации проекта «Томские набережные» на п</w:t>
      </w:r>
      <w:r w:rsidRPr="00491069">
        <w:rPr>
          <w:bCs/>
        </w:rPr>
        <w:t>е</w:t>
      </w:r>
      <w:r w:rsidRPr="00491069">
        <w:rPr>
          <w:bCs/>
        </w:rPr>
        <w:t>риод с 01.12.2012 по 30.06.2013 предусматривал расходы в размере всей суммы денежных средств, поступивших в виде дополнительного в</w:t>
      </w:r>
      <w:r>
        <w:rPr>
          <w:bCs/>
        </w:rPr>
        <w:t>клада</w:t>
      </w:r>
      <w:r w:rsidRPr="00491069">
        <w:rPr>
          <w:bCs/>
        </w:rPr>
        <w:t xml:space="preserve"> в уставный капитал Общества </w:t>
      </w:r>
      <w:r>
        <w:rPr>
          <w:bCs/>
        </w:rPr>
        <w:t>на этот проект (</w:t>
      </w:r>
      <w:r w:rsidRPr="00491069">
        <w:rPr>
          <w:bCs/>
        </w:rPr>
        <w:t>22 091,9 тыс. руб.</w:t>
      </w:r>
      <w:r w:rsidR="007C4FEB">
        <w:rPr>
          <w:bCs/>
        </w:rPr>
        <w:t xml:space="preserve">, т.е. </w:t>
      </w:r>
      <w:r w:rsidR="000B69B3">
        <w:rPr>
          <w:bCs/>
        </w:rPr>
        <w:t xml:space="preserve">даже </w:t>
      </w:r>
      <w:r w:rsidR="007C4FEB">
        <w:rPr>
          <w:bCs/>
        </w:rPr>
        <w:t xml:space="preserve">с </w:t>
      </w:r>
      <w:r w:rsidR="007C4FEB" w:rsidRPr="00491069">
        <w:rPr>
          <w:bCs/>
        </w:rPr>
        <w:t xml:space="preserve">дефицитом </w:t>
      </w:r>
      <w:r w:rsidR="007C4FEB">
        <w:rPr>
          <w:bCs/>
        </w:rPr>
        <w:t>в сумме 456,9 тыс. руб.</w:t>
      </w:r>
      <w:r>
        <w:rPr>
          <w:bCs/>
        </w:rPr>
        <w:t>).</w:t>
      </w:r>
      <w:r w:rsidRPr="00491069">
        <w:rPr>
          <w:bCs/>
        </w:rPr>
        <w:t xml:space="preserve"> </w:t>
      </w:r>
      <w:proofErr w:type="gramStart"/>
      <w:r w:rsidRPr="00491069">
        <w:rPr>
          <w:bCs/>
        </w:rPr>
        <w:t>Исходя из Бюджета по данному проекту на период с 01.07.2013 по 31.12.2013</w:t>
      </w:r>
      <w:r>
        <w:rPr>
          <w:bCs/>
        </w:rPr>
        <w:t>,</w:t>
      </w:r>
      <w:r w:rsidR="00F40C1B">
        <w:rPr>
          <w:bCs/>
        </w:rPr>
        <w:t xml:space="preserve"> раздел </w:t>
      </w:r>
      <w:r w:rsidRPr="00491069">
        <w:rPr>
          <w:bCs/>
        </w:rPr>
        <w:t xml:space="preserve">«Оплата услуг организаций, участвующих в реализации проекта» </w:t>
      </w:r>
      <w:r w:rsidR="000B69B3">
        <w:rPr>
          <w:bCs/>
        </w:rPr>
        <w:t xml:space="preserve">был </w:t>
      </w:r>
      <w:r w:rsidRPr="00491069">
        <w:rPr>
          <w:bCs/>
        </w:rPr>
        <w:t>скорректирован в сторону уменьшения с 21 100 тыс. руб. до 12 000 тыс. руб., а раздел «Компенсация расходов оператора» увеличен дополнительно к первоначальному Бюджету еще на 878 тыс. руб.</w:t>
      </w:r>
      <w:r>
        <w:rPr>
          <w:bCs/>
        </w:rPr>
        <w:t>;</w:t>
      </w:r>
      <w:r w:rsidRPr="00491069">
        <w:rPr>
          <w:bCs/>
        </w:rPr>
        <w:t xml:space="preserve"> общая сумма расходов на реализацию прое</w:t>
      </w:r>
      <w:r w:rsidRPr="00491069">
        <w:rPr>
          <w:bCs/>
        </w:rPr>
        <w:t>к</w:t>
      </w:r>
      <w:r w:rsidRPr="00491069">
        <w:rPr>
          <w:bCs/>
        </w:rPr>
        <w:t xml:space="preserve">та </w:t>
      </w:r>
      <w:r>
        <w:rPr>
          <w:bCs/>
        </w:rPr>
        <w:t>по данному Бюджету составила</w:t>
      </w:r>
      <w:proofErr w:type="gramEnd"/>
      <w:r w:rsidRPr="00491069">
        <w:rPr>
          <w:bCs/>
        </w:rPr>
        <w:t xml:space="preserve"> 12 878 тыс. руб.  </w:t>
      </w:r>
    </w:p>
    <w:p w:rsidR="00786D7E" w:rsidRPr="00491069" w:rsidRDefault="00786D7E" w:rsidP="00786D7E">
      <w:pPr>
        <w:tabs>
          <w:tab w:val="left" w:pos="851"/>
        </w:tabs>
        <w:autoSpaceDE w:val="0"/>
        <w:autoSpaceDN w:val="0"/>
        <w:adjustRightInd w:val="0"/>
        <w:ind w:firstLine="709"/>
        <w:jc w:val="both"/>
        <w:rPr>
          <w:bCs/>
        </w:rPr>
      </w:pPr>
      <w:r w:rsidRPr="00491069">
        <w:rPr>
          <w:bCs/>
        </w:rPr>
        <w:t xml:space="preserve">По проекту «ИНО Томск 2020» </w:t>
      </w:r>
      <w:r>
        <w:rPr>
          <w:bCs/>
        </w:rPr>
        <w:t xml:space="preserve">смета </w:t>
      </w:r>
      <w:r w:rsidRPr="00491069">
        <w:rPr>
          <w:bCs/>
        </w:rPr>
        <w:t>расходов определен</w:t>
      </w:r>
      <w:r>
        <w:rPr>
          <w:bCs/>
        </w:rPr>
        <w:t>а</w:t>
      </w:r>
      <w:r w:rsidRPr="00491069">
        <w:rPr>
          <w:bCs/>
        </w:rPr>
        <w:t xml:space="preserve"> всего на 3 месяца (октябрь</w:t>
      </w:r>
      <w:r>
        <w:rPr>
          <w:bCs/>
        </w:rPr>
        <w:t xml:space="preserve"> -</w:t>
      </w:r>
      <w:r w:rsidRPr="00491069">
        <w:rPr>
          <w:bCs/>
        </w:rPr>
        <w:t xml:space="preserve"> декабрь 2013 г</w:t>
      </w:r>
      <w:r>
        <w:rPr>
          <w:bCs/>
        </w:rPr>
        <w:t>ода</w:t>
      </w:r>
      <w:r w:rsidRPr="00491069">
        <w:rPr>
          <w:bCs/>
        </w:rPr>
        <w:t xml:space="preserve">) </w:t>
      </w:r>
      <w:r w:rsidR="00F40C1B">
        <w:rPr>
          <w:bCs/>
        </w:rPr>
        <w:t>в размере</w:t>
      </w:r>
      <w:r w:rsidRPr="00491069">
        <w:rPr>
          <w:bCs/>
        </w:rPr>
        <w:t xml:space="preserve"> 552,</w:t>
      </w:r>
      <w:r w:rsidR="00281AB8">
        <w:rPr>
          <w:bCs/>
        </w:rPr>
        <w:t>2</w:t>
      </w:r>
      <w:r w:rsidRPr="00491069">
        <w:rPr>
          <w:bCs/>
        </w:rPr>
        <w:t xml:space="preserve"> тыс. руб. или 8% от поступившей суммы </w:t>
      </w:r>
      <w:r>
        <w:rPr>
          <w:bCs/>
        </w:rPr>
        <w:t>в целях</w:t>
      </w:r>
      <w:r w:rsidRPr="00491069">
        <w:rPr>
          <w:bCs/>
        </w:rPr>
        <w:t xml:space="preserve"> реализаци</w:t>
      </w:r>
      <w:r>
        <w:rPr>
          <w:bCs/>
        </w:rPr>
        <w:t>и</w:t>
      </w:r>
      <w:r w:rsidRPr="00491069">
        <w:rPr>
          <w:bCs/>
        </w:rPr>
        <w:t xml:space="preserve"> данного проекта, из них компенсация расходов оператора - 82,2 тыс. руб.</w:t>
      </w:r>
    </w:p>
    <w:p w:rsidR="00786D7E" w:rsidRDefault="00786D7E" w:rsidP="00786D7E">
      <w:pPr>
        <w:autoSpaceDE w:val="0"/>
        <w:autoSpaceDN w:val="0"/>
        <w:adjustRightInd w:val="0"/>
        <w:ind w:firstLine="709"/>
        <w:jc w:val="both"/>
        <w:rPr>
          <w:bCs/>
        </w:rPr>
      </w:pPr>
      <w:proofErr w:type="gramStart"/>
      <w:r w:rsidRPr="00491069">
        <w:rPr>
          <w:bCs/>
        </w:rPr>
        <w:t xml:space="preserve">В целом в 2013 году на компенсацию расходов оператора Обществом </w:t>
      </w:r>
      <w:r w:rsidR="000B69B3">
        <w:rPr>
          <w:bCs/>
        </w:rPr>
        <w:t xml:space="preserve">было </w:t>
      </w:r>
      <w:r w:rsidRPr="00491069">
        <w:rPr>
          <w:bCs/>
        </w:rPr>
        <w:t>запланиров</w:t>
      </w:r>
      <w:r w:rsidRPr="00491069">
        <w:rPr>
          <w:bCs/>
        </w:rPr>
        <w:t>а</w:t>
      </w:r>
      <w:r w:rsidRPr="00491069">
        <w:rPr>
          <w:bCs/>
        </w:rPr>
        <w:t>но</w:t>
      </w:r>
      <w:r>
        <w:rPr>
          <w:bCs/>
        </w:rPr>
        <w:t xml:space="preserve"> по согласованию с заместителями Губернатора Томской области по экономике и по инв</w:t>
      </w:r>
      <w:r>
        <w:rPr>
          <w:bCs/>
        </w:rPr>
        <w:t>е</w:t>
      </w:r>
      <w:r>
        <w:rPr>
          <w:bCs/>
        </w:rPr>
        <w:t>стиционной политике и имущественным отношениям</w:t>
      </w:r>
      <w:r w:rsidRPr="00491069">
        <w:rPr>
          <w:bCs/>
        </w:rPr>
        <w:t xml:space="preserve"> 1,9</w:t>
      </w:r>
      <w:r>
        <w:rPr>
          <w:bCs/>
        </w:rPr>
        <w:t>52</w:t>
      </w:r>
      <w:r w:rsidRPr="00491069">
        <w:rPr>
          <w:bCs/>
        </w:rPr>
        <w:t xml:space="preserve"> млн. руб. (по проект</w:t>
      </w:r>
      <w:r w:rsidR="000B69B3">
        <w:rPr>
          <w:bCs/>
        </w:rPr>
        <w:t>ам</w:t>
      </w:r>
      <w:r w:rsidRPr="00491069">
        <w:rPr>
          <w:bCs/>
        </w:rPr>
        <w:t xml:space="preserve"> «Томские набережные» - 1,</w:t>
      </w:r>
      <w:r>
        <w:rPr>
          <w:bCs/>
        </w:rPr>
        <w:t>870</w:t>
      </w:r>
      <w:r w:rsidRPr="00491069">
        <w:rPr>
          <w:bCs/>
        </w:rPr>
        <w:t xml:space="preserve"> млн. руб., «ИНО Томск 2020» - 0,08</w:t>
      </w:r>
      <w:r>
        <w:rPr>
          <w:bCs/>
        </w:rPr>
        <w:t>2</w:t>
      </w:r>
      <w:r w:rsidRPr="00491069">
        <w:rPr>
          <w:bCs/>
        </w:rPr>
        <w:t xml:space="preserve"> млн. руб.), из них расходы на оплату труда </w:t>
      </w:r>
      <w:r>
        <w:rPr>
          <w:bCs/>
        </w:rPr>
        <w:t>-</w:t>
      </w:r>
      <w:r w:rsidRPr="00491069">
        <w:rPr>
          <w:bCs/>
        </w:rPr>
        <w:t xml:space="preserve"> 1</w:t>
      </w:r>
      <w:r>
        <w:rPr>
          <w:bCs/>
        </w:rPr>
        <w:t>,</w:t>
      </w:r>
      <w:r w:rsidRPr="00491069">
        <w:rPr>
          <w:bCs/>
        </w:rPr>
        <w:t xml:space="preserve">133 </w:t>
      </w:r>
      <w:r>
        <w:rPr>
          <w:bCs/>
        </w:rPr>
        <w:t xml:space="preserve">млн. руб. </w:t>
      </w:r>
      <w:r w:rsidRPr="00491069">
        <w:rPr>
          <w:bCs/>
        </w:rPr>
        <w:t>Экономическое обоснование величины расходов на оплату труда</w:t>
      </w:r>
      <w:proofErr w:type="gramEnd"/>
      <w:r w:rsidRPr="00491069">
        <w:rPr>
          <w:bCs/>
        </w:rPr>
        <w:t>, а та</w:t>
      </w:r>
      <w:r w:rsidRPr="00491069">
        <w:rPr>
          <w:bCs/>
        </w:rPr>
        <w:t>к</w:t>
      </w:r>
      <w:r w:rsidRPr="00491069">
        <w:rPr>
          <w:bCs/>
        </w:rPr>
        <w:t xml:space="preserve">же других статей расходов </w:t>
      </w:r>
      <w:r w:rsidR="000B69B3">
        <w:rPr>
          <w:bCs/>
        </w:rPr>
        <w:t>оператора</w:t>
      </w:r>
      <w:r w:rsidR="00CF26AF">
        <w:rPr>
          <w:bCs/>
        </w:rPr>
        <w:t>,</w:t>
      </w:r>
      <w:r w:rsidR="000B69B3">
        <w:rPr>
          <w:bCs/>
        </w:rPr>
        <w:t xml:space="preserve"> </w:t>
      </w:r>
      <w:r w:rsidR="00B4725C">
        <w:t xml:space="preserve">предусмотренных </w:t>
      </w:r>
      <w:r w:rsidR="006A52AA" w:rsidRPr="00491069">
        <w:rPr>
          <w:bCs/>
        </w:rPr>
        <w:t>указанн</w:t>
      </w:r>
      <w:r w:rsidR="006A52AA">
        <w:rPr>
          <w:bCs/>
        </w:rPr>
        <w:t>ыми</w:t>
      </w:r>
      <w:r w:rsidR="006A52AA" w:rsidRPr="00491069">
        <w:rPr>
          <w:bCs/>
        </w:rPr>
        <w:t xml:space="preserve"> </w:t>
      </w:r>
      <w:r w:rsidR="00B4725C">
        <w:t xml:space="preserve">Бюджетами </w:t>
      </w:r>
      <w:r w:rsidR="006A52AA">
        <w:t>по организ</w:t>
      </w:r>
      <w:r w:rsidR="006A52AA">
        <w:t>а</w:t>
      </w:r>
      <w:r w:rsidR="006A52AA">
        <w:t xml:space="preserve">ции и реализации </w:t>
      </w:r>
      <w:r w:rsidR="00B4725C">
        <w:t>проектов, а также приказами генерального директор</w:t>
      </w:r>
      <w:proofErr w:type="gramStart"/>
      <w:r w:rsidR="00B4725C">
        <w:t>а ООО</w:t>
      </w:r>
      <w:proofErr w:type="gramEnd"/>
      <w:r w:rsidR="00B4725C">
        <w:t xml:space="preserve"> «ТАПИ»</w:t>
      </w:r>
      <w:r w:rsidR="006A52AA">
        <w:t xml:space="preserve"> «Об о</w:t>
      </w:r>
      <w:r w:rsidR="006A52AA">
        <w:t>т</w:t>
      </w:r>
      <w:r w:rsidR="006A52AA">
        <w:t xml:space="preserve">ражении расходов, связанных с организацией и реализацией проекта </w:t>
      </w:r>
      <w:r w:rsidR="006A52AA" w:rsidRPr="00FF10D7">
        <w:t xml:space="preserve">создания </w:t>
      </w:r>
      <w:r w:rsidR="006A52AA">
        <w:t>з</w:t>
      </w:r>
      <w:r w:rsidR="006A52AA" w:rsidRPr="00FF10D7">
        <w:t>оны опережа</w:t>
      </w:r>
      <w:r w:rsidR="006A52AA" w:rsidRPr="00FF10D7">
        <w:t>ю</w:t>
      </w:r>
      <w:r w:rsidR="006A52AA" w:rsidRPr="00FF10D7">
        <w:t>щего развития «Томские набережные»</w:t>
      </w:r>
      <w:r w:rsidR="00CF26AF">
        <w:t xml:space="preserve">, </w:t>
      </w:r>
      <w:r w:rsidR="00470F6E">
        <w:t xml:space="preserve">Обществом </w:t>
      </w:r>
      <w:r w:rsidR="00470F6E" w:rsidRPr="009C4BF4">
        <w:t>не представ</w:t>
      </w:r>
      <w:r w:rsidR="00470F6E">
        <w:t>лено</w:t>
      </w:r>
      <w:r w:rsidRPr="00491069">
        <w:rPr>
          <w:bCs/>
        </w:rPr>
        <w:t>.</w:t>
      </w:r>
    </w:p>
    <w:p w:rsidR="00BF217A" w:rsidRDefault="00845FED" w:rsidP="00BF217A">
      <w:pPr>
        <w:ind w:firstLine="720"/>
        <w:jc w:val="both"/>
        <w:rPr>
          <w:bCs/>
        </w:rPr>
      </w:pPr>
      <w:r>
        <w:rPr>
          <w:bCs/>
        </w:rPr>
        <w:t>Фактически</w:t>
      </w:r>
      <w:r w:rsidR="00470F6E">
        <w:rPr>
          <w:bCs/>
        </w:rPr>
        <w:t xml:space="preserve"> </w:t>
      </w:r>
      <w:r w:rsidR="000331CA">
        <w:rPr>
          <w:bCs/>
        </w:rPr>
        <w:t>согласно</w:t>
      </w:r>
      <w:r w:rsidR="00BF217A">
        <w:rPr>
          <w:bCs/>
        </w:rPr>
        <w:t xml:space="preserve"> </w:t>
      </w:r>
      <w:r w:rsidR="00BF217A" w:rsidRPr="00100DF7">
        <w:rPr>
          <w:bCs/>
        </w:rPr>
        <w:t>«Бюджет</w:t>
      </w:r>
      <w:r w:rsidR="000331CA">
        <w:rPr>
          <w:bCs/>
        </w:rPr>
        <w:t>у</w:t>
      </w:r>
      <w:r w:rsidR="00BF217A" w:rsidRPr="00100DF7">
        <w:rPr>
          <w:bCs/>
        </w:rPr>
        <w:t xml:space="preserve"> по организации и реализации проекта </w:t>
      </w:r>
      <w:r w:rsidR="00C07232">
        <w:rPr>
          <w:bCs/>
        </w:rPr>
        <w:t>«Со</w:t>
      </w:r>
      <w:r w:rsidR="00BF217A">
        <w:rPr>
          <w:bCs/>
        </w:rPr>
        <w:t>здани</w:t>
      </w:r>
      <w:r w:rsidR="00C07232">
        <w:rPr>
          <w:bCs/>
        </w:rPr>
        <w:t>е з</w:t>
      </w:r>
      <w:r w:rsidR="00BF217A" w:rsidRPr="00100DF7">
        <w:rPr>
          <w:bCs/>
        </w:rPr>
        <w:t>оны опережающего развития «Томские набережные» на период с 01.12.2012 по 30.06.2013»</w:t>
      </w:r>
      <w:r w:rsidR="00BF217A">
        <w:rPr>
          <w:bCs/>
        </w:rPr>
        <w:t>:</w:t>
      </w:r>
    </w:p>
    <w:p w:rsidR="00BF217A" w:rsidRDefault="00BF217A" w:rsidP="00BF217A">
      <w:pPr>
        <w:ind w:firstLine="720"/>
        <w:jc w:val="both"/>
      </w:pPr>
      <w:r>
        <w:rPr>
          <w:bCs/>
        </w:rPr>
        <w:t>-</w:t>
      </w:r>
      <w:r w:rsidRPr="00100DF7">
        <w:rPr>
          <w:bCs/>
        </w:rPr>
        <w:t xml:space="preserve"> </w:t>
      </w:r>
      <w:r>
        <w:rPr>
          <w:bCs/>
        </w:rPr>
        <w:t xml:space="preserve">по статье «Оплата труда» предусмотрено (без расчета, обоснования) компенсировать </w:t>
      </w:r>
      <w:r w:rsidR="000331CA">
        <w:rPr>
          <w:bCs/>
        </w:rPr>
        <w:t xml:space="preserve">за счет бюджетных средств </w:t>
      </w:r>
      <w:r w:rsidRPr="00C07232">
        <w:rPr>
          <w:bCs/>
        </w:rPr>
        <w:t>97%</w:t>
      </w:r>
      <w:r>
        <w:rPr>
          <w:bCs/>
        </w:rPr>
        <w:t xml:space="preserve"> </w:t>
      </w:r>
      <w:r w:rsidR="000F668A">
        <w:rPr>
          <w:bCs/>
        </w:rPr>
        <w:t xml:space="preserve">от </w:t>
      </w:r>
      <w:r>
        <w:rPr>
          <w:bCs/>
        </w:rPr>
        <w:t>планового фонда оплаты труда генерального директор</w:t>
      </w:r>
      <w:proofErr w:type="gramStart"/>
      <w:r>
        <w:rPr>
          <w:bCs/>
        </w:rPr>
        <w:t>а ООО</w:t>
      </w:r>
      <w:proofErr w:type="gramEnd"/>
      <w:r>
        <w:rPr>
          <w:bCs/>
        </w:rPr>
        <w:t xml:space="preserve"> «ТАПИ» и </w:t>
      </w:r>
      <w:r w:rsidR="000331CA">
        <w:rPr>
          <w:bCs/>
        </w:rPr>
        <w:t xml:space="preserve">его </w:t>
      </w:r>
      <w:r>
        <w:rPr>
          <w:bCs/>
        </w:rPr>
        <w:t>заместителя</w:t>
      </w:r>
      <w:r w:rsidRPr="009C3AA3">
        <w:t xml:space="preserve"> </w:t>
      </w:r>
      <w:r w:rsidR="00CF26AF">
        <w:t xml:space="preserve">(по </w:t>
      </w:r>
      <w:r w:rsidR="00CF26AF" w:rsidRPr="00100DF7">
        <w:t>Бюджет</w:t>
      </w:r>
      <w:r w:rsidR="00CF26AF">
        <w:t xml:space="preserve">у </w:t>
      </w:r>
      <w:r w:rsidR="00CF26AF" w:rsidRPr="00100DF7">
        <w:t>на период с 01.07.2013 по 31.12.2013</w:t>
      </w:r>
      <w:r w:rsidR="00CF26AF">
        <w:t xml:space="preserve"> - </w:t>
      </w:r>
      <w:r w:rsidR="00CF26AF" w:rsidRPr="00C07232">
        <w:t>89%</w:t>
      </w:r>
      <w:r w:rsidR="00CF26AF">
        <w:t>)</w:t>
      </w:r>
      <w:r>
        <w:t>;</w:t>
      </w:r>
    </w:p>
    <w:p w:rsidR="00BF217A" w:rsidRDefault="00BF217A" w:rsidP="00BF217A">
      <w:pPr>
        <w:ind w:firstLine="720"/>
        <w:jc w:val="both"/>
      </w:pPr>
      <w:r>
        <w:t>-</w:t>
      </w:r>
      <w:r>
        <w:rPr>
          <w:bCs/>
        </w:rPr>
        <w:t xml:space="preserve"> </w:t>
      </w:r>
      <w:r w:rsidR="00E8451D">
        <w:t>п</w:t>
      </w:r>
      <w:r w:rsidR="00E8451D">
        <w:rPr>
          <w:bCs/>
        </w:rPr>
        <w:t>о статье «Бухгалтерское сопровождение</w:t>
      </w:r>
      <w:r w:rsidR="000F668A">
        <w:rPr>
          <w:bCs/>
        </w:rPr>
        <w:t>»</w:t>
      </w:r>
      <w:r w:rsidR="00E8451D">
        <w:rPr>
          <w:bCs/>
        </w:rPr>
        <w:t xml:space="preserve"> </w:t>
      </w:r>
      <w:r>
        <w:rPr>
          <w:bCs/>
        </w:rPr>
        <w:t xml:space="preserve">- </w:t>
      </w:r>
      <w:r w:rsidRPr="00C07232">
        <w:rPr>
          <w:bCs/>
        </w:rPr>
        <w:t>39%</w:t>
      </w:r>
      <w:r>
        <w:rPr>
          <w:bCs/>
        </w:rPr>
        <w:t xml:space="preserve"> от суммы</w:t>
      </w:r>
      <w:r w:rsidRPr="00100DF7">
        <w:t xml:space="preserve"> </w:t>
      </w:r>
      <w:r>
        <w:t xml:space="preserve">по </w:t>
      </w:r>
      <w:r w:rsidRPr="00100DF7">
        <w:t>договор</w:t>
      </w:r>
      <w:r>
        <w:t>у, заключенному</w:t>
      </w:r>
      <w:r w:rsidRPr="00100DF7">
        <w:t xml:space="preserve"> </w:t>
      </w:r>
      <w:r>
        <w:t xml:space="preserve">Обществом </w:t>
      </w:r>
      <w:r w:rsidRPr="00100DF7">
        <w:t>с ООО «Агентство консалтинговых услуг»</w:t>
      </w:r>
      <w:r w:rsidR="00CF26AF" w:rsidRPr="00CF26AF">
        <w:t xml:space="preserve"> </w:t>
      </w:r>
      <w:r w:rsidR="00CF26AF">
        <w:t xml:space="preserve">(по </w:t>
      </w:r>
      <w:r w:rsidR="00CF26AF" w:rsidRPr="00100DF7">
        <w:t>Бюджет</w:t>
      </w:r>
      <w:r w:rsidR="00CF26AF">
        <w:t xml:space="preserve">у </w:t>
      </w:r>
      <w:r w:rsidR="00CF26AF" w:rsidRPr="00100DF7">
        <w:t>на период с 01.07.2013 по 31.12.2013</w:t>
      </w:r>
      <w:r w:rsidR="00CF26AF">
        <w:t xml:space="preserve"> - </w:t>
      </w:r>
      <w:r w:rsidR="00CF26AF" w:rsidRPr="00C07232">
        <w:rPr>
          <w:bCs/>
        </w:rPr>
        <w:t>49%</w:t>
      </w:r>
      <w:r w:rsidR="00CF26AF">
        <w:t>)</w:t>
      </w:r>
      <w:r>
        <w:t>;</w:t>
      </w:r>
    </w:p>
    <w:p w:rsidR="00BF217A" w:rsidRDefault="00BF217A" w:rsidP="00BF217A">
      <w:pPr>
        <w:ind w:firstLine="720"/>
        <w:jc w:val="both"/>
        <w:rPr>
          <w:bCs/>
        </w:rPr>
      </w:pPr>
      <w:r>
        <w:t>-</w:t>
      </w:r>
      <w:r w:rsidRPr="00406177">
        <w:rPr>
          <w:bCs/>
        </w:rPr>
        <w:t xml:space="preserve"> </w:t>
      </w:r>
      <w:r>
        <w:rPr>
          <w:bCs/>
        </w:rPr>
        <w:t xml:space="preserve">по статье </w:t>
      </w:r>
      <w:r>
        <w:t>«А</w:t>
      </w:r>
      <w:r w:rsidRPr="00100DF7">
        <w:t>ренда за пользование имуществом</w:t>
      </w:r>
      <w:r>
        <w:t>»</w:t>
      </w:r>
      <w:r w:rsidRPr="00100DF7">
        <w:t xml:space="preserve"> </w:t>
      </w:r>
      <w:r>
        <w:t>-</w:t>
      </w:r>
      <w:r w:rsidRPr="00100DF7">
        <w:t xml:space="preserve"> </w:t>
      </w:r>
      <w:r w:rsidRPr="00C07232">
        <w:t>11%</w:t>
      </w:r>
      <w:r w:rsidRPr="00100DF7">
        <w:t xml:space="preserve"> от суммы арендной платы</w:t>
      </w:r>
      <w:r>
        <w:t xml:space="preserve"> по</w:t>
      </w:r>
      <w:r w:rsidRPr="00100DF7">
        <w:t xml:space="preserve"> </w:t>
      </w:r>
      <w:r>
        <w:t>з</w:t>
      </w:r>
      <w:r>
        <w:t>а</w:t>
      </w:r>
      <w:r>
        <w:t>ключенному</w:t>
      </w:r>
      <w:r w:rsidRPr="00100DF7">
        <w:t xml:space="preserve"> с ИП Алехиной</w:t>
      </w:r>
      <w:r w:rsidRPr="004C4B83">
        <w:t xml:space="preserve"> </w:t>
      </w:r>
      <w:r w:rsidRPr="00100DF7">
        <w:t>Г.А.</w:t>
      </w:r>
      <w:r>
        <w:rPr>
          <w:bCs/>
        </w:rPr>
        <w:t xml:space="preserve"> </w:t>
      </w:r>
      <w:r w:rsidRPr="00100DF7">
        <w:t>договор</w:t>
      </w:r>
      <w:r>
        <w:t>у</w:t>
      </w:r>
      <w:r w:rsidRPr="00100DF7">
        <w:t xml:space="preserve"> от 01.10.2011 аренды нежилого помещения</w:t>
      </w:r>
      <w:r>
        <w:t>, расп</w:t>
      </w:r>
      <w:r>
        <w:t>о</w:t>
      </w:r>
      <w:r>
        <w:t xml:space="preserve">ложенного по адресу: г. Томск, пр. </w:t>
      </w:r>
      <w:proofErr w:type="gramStart"/>
      <w:r>
        <w:t>Комсомольский, 70/1</w:t>
      </w:r>
      <w:r w:rsidR="00E8451D">
        <w:t xml:space="preserve"> (по </w:t>
      </w:r>
      <w:r w:rsidR="00E8451D" w:rsidRPr="00100DF7">
        <w:t>Бюджет</w:t>
      </w:r>
      <w:r w:rsidR="00E8451D">
        <w:t xml:space="preserve">у </w:t>
      </w:r>
      <w:r w:rsidR="00E8451D" w:rsidRPr="00100DF7">
        <w:t>на период с 01.07.2013 по 31.12.2013</w:t>
      </w:r>
      <w:r w:rsidR="00E8451D">
        <w:t xml:space="preserve"> - 45</w:t>
      </w:r>
      <w:r w:rsidR="00E8451D" w:rsidRPr="00C07232">
        <w:t>%</w:t>
      </w:r>
      <w:r w:rsidR="00E8451D">
        <w:t>)</w:t>
      </w:r>
      <w:r>
        <w:t xml:space="preserve">. </w:t>
      </w:r>
      <w:proofErr w:type="gramEnd"/>
    </w:p>
    <w:p w:rsidR="00BF217A" w:rsidRDefault="00BF217A" w:rsidP="00BF217A">
      <w:pPr>
        <w:ind w:firstLine="720"/>
        <w:jc w:val="both"/>
        <w:rPr>
          <w:bCs/>
        </w:rPr>
      </w:pPr>
      <w:proofErr w:type="gramStart"/>
      <w:r>
        <w:rPr>
          <w:bCs/>
        </w:rPr>
        <w:t xml:space="preserve">В соответствии с </w:t>
      </w:r>
      <w:r w:rsidRPr="00100DF7">
        <w:rPr>
          <w:bCs/>
        </w:rPr>
        <w:t>«Бюджет</w:t>
      </w:r>
      <w:r>
        <w:rPr>
          <w:bCs/>
        </w:rPr>
        <w:t>ом</w:t>
      </w:r>
      <w:r w:rsidRPr="00100DF7">
        <w:rPr>
          <w:bCs/>
        </w:rPr>
        <w:t xml:space="preserve"> по организации и реализации проекта создания в Томской области Центра образования, исследований и разработок «ИНО Томск 2020» на период с 01.10.2013 по 31.12.2013»</w:t>
      </w:r>
      <w:r>
        <w:rPr>
          <w:bCs/>
        </w:rPr>
        <w:t xml:space="preserve"> в расходах оператора проекта по статье «Оплата труда» предусмо</w:t>
      </w:r>
      <w:r>
        <w:rPr>
          <w:bCs/>
        </w:rPr>
        <w:t>т</w:t>
      </w:r>
      <w:r>
        <w:rPr>
          <w:bCs/>
        </w:rPr>
        <w:t xml:space="preserve">рено </w:t>
      </w:r>
      <w:r w:rsidRPr="004C6846">
        <w:rPr>
          <w:bCs/>
        </w:rPr>
        <w:t>34%</w:t>
      </w:r>
      <w:r>
        <w:rPr>
          <w:bCs/>
        </w:rPr>
        <w:t xml:space="preserve"> от планового фонда оплаты труда генерального директора </w:t>
      </w:r>
      <w:r w:rsidR="00845FED">
        <w:rPr>
          <w:bCs/>
        </w:rPr>
        <w:t xml:space="preserve">ООО «ТАПИ» </w:t>
      </w:r>
      <w:r>
        <w:rPr>
          <w:bCs/>
        </w:rPr>
        <w:t>на 4 квартал 2013 года;</w:t>
      </w:r>
      <w:proofErr w:type="gramEnd"/>
      <w:r>
        <w:rPr>
          <w:bCs/>
        </w:rPr>
        <w:t xml:space="preserve"> </w:t>
      </w:r>
      <w:r>
        <w:t>п</w:t>
      </w:r>
      <w:r>
        <w:rPr>
          <w:bCs/>
        </w:rPr>
        <w:t xml:space="preserve">о статье «Бухгалтерское сопровождение» - </w:t>
      </w:r>
      <w:r w:rsidRPr="004C6846">
        <w:rPr>
          <w:bCs/>
        </w:rPr>
        <w:t>3%</w:t>
      </w:r>
      <w:r>
        <w:rPr>
          <w:bCs/>
        </w:rPr>
        <w:t xml:space="preserve">  от суммы</w:t>
      </w:r>
      <w:r w:rsidRPr="00100DF7">
        <w:t xml:space="preserve"> </w:t>
      </w:r>
      <w:r>
        <w:t xml:space="preserve">по </w:t>
      </w:r>
      <w:r w:rsidRPr="00100DF7">
        <w:t>договор</w:t>
      </w:r>
      <w:r>
        <w:t>у</w:t>
      </w:r>
      <w:r w:rsidRPr="00100DF7">
        <w:t xml:space="preserve"> с ООО </w:t>
      </w:r>
      <w:r w:rsidRPr="00100DF7">
        <w:lastRenderedPageBreak/>
        <w:t>«Агентство консалтинговых услуг»</w:t>
      </w:r>
      <w:r>
        <w:t xml:space="preserve">;  </w:t>
      </w:r>
      <w:r>
        <w:rPr>
          <w:bCs/>
        </w:rPr>
        <w:t xml:space="preserve">по статье </w:t>
      </w:r>
      <w:r>
        <w:t>«А</w:t>
      </w:r>
      <w:r w:rsidRPr="00100DF7">
        <w:t>ренда за пользование имуществом</w:t>
      </w:r>
      <w:r>
        <w:t>»</w:t>
      </w:r>
      <w:r w:rsidRPr="00100DF7">
        <w:t xml:space="preserve"> </w:t>
      </w:r>
      <w:r>
        <w:t xml:space="preserve">- </w:t>
      </w:r>
      <w:r w:rsidRPr="004C6846">
        <w:t>10%</w:t>
      </w:r>
      <w:r>
        <w:t xml:space="preserve"> </w:t>
      </w:r>
      <w:r w:rsidRPr="00100DF7">
        <w:t>от суммы арендной платы</w:t>
      </w:r>
      <w:r>
        <w:t xml:space="preserve"> за 4 квартал по</w:t>
      </w:r>
      <w:r w:rsidRPr="00100DF7">
        <w:t xml:space="preserve"> договор</w:t>
      </w:r>
      <w:r>
        <w:t>у</w:t>
      </w:r>
      <w:r w:rsidRPr="00100DF7">
        <w:t xml:space="preserve"> от 01.10.2011</w:t>
      </w:r>
      <w:r>
        <w:t xml:space="preserve"> </w:t>
      </w:r>
      <w:r w:rsidRPr="00100DF7">
        <w:t>аренды нежилого помещения</w:t>
      </w:r>
      <w:r>
        <w:rPr>
          <w:bCs/>
        </w:rPr>
        <w:t>.</w:t>
      </w:r>
    </w:p>
    <w:p w:rsidR="00BF217A" w:rsidRPr="002403F5" w:rsidRDefault="00BF217A" w:rsidP="00BF217A">
      <w:pPr>
        <w:ind w:firstLine="720"/>
        <w:jc w:val="both"/>
        <w:rPr>
          <w:bCs/>
        </w:rPr>
      </w:pPr>
      <w:r>
        <w:rPr>
          <w:bCs/>
        </w:rPr>
        <w:t>Процентное отношение вышеуказанных затрат (как и размер расходов по другим стат</w:t>
      </w:r>
      <w:r>
        <w:rPr>
          <w:bCs/>
        </w:rPr>
        <w:t>ь</w:t>
      </w:r>
      <w:r>
        <w:rPr>
          <w:bCs/>
        </w:rPr>
        <w:t xml:space="preserve">ям затрат, включенным в Бюджеты), относимых Обществом к расходам по </w:t>
      </w:r>
      <w:r w:rsidR="00BB01ED">
        <w:rPr>
          <w:bCs/>
        </w:rPr>
        <w:t>организации и ре</w:t>
      </w:r>
      <w:r w:rsidR="00BB01ED">
        <w:rPr>
          <w:bCs/>
        </w:rPr>
        <w:t>а</w:t>
      </w:r>
      <w:r w:rsidR="00BB01ED">
        <w:rPr>
          <w:bCs/>
        </w:rPr>
        <w:t xml:space="preserve">лизации </w:t>
      </w:r>
      <w:r>
        <w:rPr>
          <w:bCs/>
        </w:rPr>
        <w:t>проект</w:t>
      </w:r>
      <w:r w:rsidR="00BB01ED">
        <w:rPr>
          <w:bCs/>
        </w:rPr>
        <w:t>ов</w:t>
      </w:r>
      <w:r>
        <w:rPr>
          <w:bCs/>
        </w:rPr>
        <w:t>, ничем не обусловлено. Н</w:t>
      </w:r>
      <w:r w:rsidRPr="001654FC">
        <w:t xml:space="preserve">еобходимость </w:t>
      </w:r>
      <w:r>
        <w:t xml:space="preserve">указанных </w:t>
      </w:r>
      <w:r w:rsidRPr="001654FC">
        <w:t xml:space="preserve">расходов </w:t>
      </w:r>
      <w:r>
        <w:t xml:space="preserve">(постатейно) </w:t>
      </w:r>
      <w:r w:rsidRPr="001654FC">
        <w:t>и их п</w:t>
      </w:r>
      <w:r w:rsidR="00845FED">
        <w:t>ланируемый</w:t>
      </w:r>
      <w:r w:rsidRPr="001654FC">
        <w:t xml:space="preserve"> размер </w:t>
      </w:r>
      <w:r>
        <w:t xml:space="preserve">не </w:t>
      </w:r>
      <w:r w:rsidRPr="001654FC">
        <w:t xml:space="preserve">подтверждены </w:t>
      </w:r>
      <w:r w:rsidRPr="00E032DC">
        <w:t xml:space="preserve">обоснованными расчетами, доказательствами, в </w:t>
      </w:r>
      <w:proofErr w:type="gramStart"/>
      <w:r w:rsidRPr="00E032DC">
        <w:t>связи</w:t>
      </w:r>
      <w:proofErr w:type="gramEnd"/>
      <w:r w:rsidRPr="00E032DC">
        <w:t xml:space="preserve"> с чем</w:t>
      </w:r>
      <w:r>
        <w:rPr>
          <w:bCs/>
        </w:rPr>
        <w:t xml:space="preserve"> нет оснований </w:t>
      </w:r>
      <w:r w:rsidR="00BB01ED">
        <w:rPr>
          <w:bCs/>
        </w:rPr>
        <w:t>полагать</w:t>
      </w:r>
      <w:r>
        <w:rPr>
          <w:bCs/>
        </w:rPr>
        <w:t xml:space="preserve">, что Общество при формировании Бюджетов </w:t>
      </w:r>
      <w:r w:rsidR="00DD2D04">
        <w:rPr>
          <w:bCs/>
        </w:rPr>
        <w:t xml:space="preserve">расходов по </w:t>
      </w:r>
      <w:r w:rsidR="00BB01ED">
        <w:rPr>
          <w:bCs/>
        </w:rPr>
        <w:t>орган</w:t>
      </w:r>
      <w:r w:rsidR="00BB01ED">
        <w:rPr>
          <w:bCs/>
        </w:rPr>
        <w:t>и</w:t>
      </w:r>
      <w:r w:rsidR="00BB01ED">
        <w:rPr>
          <w:bCs/>
        </w:rPr>
        <w:t xml:space="preserve">зации и </w:t>
      </w:r>
      <w:r w:rsidR="00DD2D04">
        <w:rPr>
          <w:bCs/>
        </w:rPr>
        <w:t xml:space="preserve">реализации </w:t>
      </w:r>
      <w:r>
        <w:rPr>
          <w:bCs/>
        </w:rPr>
        <w:t xml:space="preserve">проектов </w:t>
      </w:r>
      <w:r w:rsidR="00DD2D04">
        <w:rPr>
          <w:bCs/>
        </w:rPr>
        <w:t xml:space="preserve">развития Томской области </w:t>
      </w:r>
      <w:r>
        <w:rPr>
          <w:bCs/>
        </w:rPr>
        <w:t>в части статьи «Компенсация расход</w:t>
      </w:r>
      <w:r w:rsidR="00845FED">
        <w:rPr>
          <w:bCs/>
        </w:rPr>
        <w:t xml:space="preserve">ов оператора» руководствовалось </w:t>
      </w:r>
      <w:r w:rsidRPr="00E032DC">
        <w:rPr>
          <w:bCs/>
        </w:rPr>
        <w:t>затратным методом ценообразования на свои услуги</w:t>
      </w:r>
      <w:r w:rsidR="00BB01ED">
        <w:rPr>
          <w:bCs/>
        </w:rPr>
        <w:t xml:space="preserve"> (как утве</w:t>
      </w:r>
      <w:r w:rsidR="00BB01ED">
        <w:rPr>
          <w:bCs/>
        </w:rPr>
        <w:t>р</w:t>
      </w:r>
      <w:r w:rsidR="00BB01ED">
        <w:rPr>
          <w:bCs/>
        </w:rPr>
        <w:t>ждает ООО «ТАПИ»)</w:t>
      </w:r>
      <w:r w:rsidRPr="002403F5">
        <w:rPr>
          <w:bCs/>
        </w:rPr>
        <w:t>.</w:t>
      </w:r>
    </w:p>
    <w:p w:rsidR="004F5F88" w:rsidRDefault="004F5F88" w:rsidP="004F5F88">
      <w:pPr>
        <w:ind w:firstLine="720"/>
        <w:jc w:val="both"/>
      </w:pPr>
      <w:proofErr w:type="gramStart"/>
      <w:r>
        <w:t xml:space="preserve">Кроме того, </w:t>
      </w:r>
      <w:r w:rsidR="000331CA">
        <w:t>следует отметить, что исходя из</w:t>
      </w:r>
      <w:r>
        <w:t xml:space="preserve"> размер</w:t>
      </w:r>
      <w:r w:rsidR="000331CA">
        <w:t>а</w:t>
      </w:r>
      <w:r>
        <w:t xml:space="preserve"> расходов, установленно</w:t>
      </w:r>
      <w:r w:rsidR="000331CA">
        <w:t>го</w:t>
      </w:r>
      <w:r w:rsidRPr="001654FC">
        <w:t xml:space="preserve"> </w:t>
      </w:r>
      <w:r>
        <w:t>приказ</w:t>
      </w:r>
      <w:r>
        <w:t>а</w:t>
      </w:r>
      <w:r>
        <w:t xml:space="preserve">ми генерального директора ООО «ТАПИ» </w:t>
      </w:r>
      <w:r w:rsidR="00BB01ED">
        <w:t xml:space="preserve">«Об отражении расходов, связанных с организацией и реализацией проекта </w:t>
      </w:r>
      <w:r w:rsidR="00BB01ED" w:rsidRPr="00FF10D7">
        <w:t xml:space="preserve">создания </w:t>
      </w:r>
      <w:r w:rsidR="00BB01ED">
        <w:t>з</w:t>
      </w:r>
      <w:r w:rsidR="00BB01ED" w:rsidRPr="00FF10D7">
        <w:t>оны опережающего развития «Томские набережные»</w:t>
      </w:r>
      <w:r w:rsidR="00BB01ED">
        <w:t xml:space="preserve"> </w:t>
      </w:r>
      <w:r w:rsidR="000331CA">
        <w:t>(</w:t>
      </w:r>
      <w:r w:rsidRPr="000331CA">
        <w:t>100% оклада генерального директора ООО «ТАПИ» ежемесячно относить к расходам по проекту «Томские набережные»</w:t>
      </w:r>
      <w:r w:rsidR="000331CA">
        <w:t>),</w:t>
      </w:r>
      <w:r>
        <w:t xml:space="preserve"> генеральный директор</w:t>
      </w:r>
      <w:r w:rsidR="000331CA">
        <w:t xml:space="preserve"> Общества</w:t>
      </w:r>
      <w:r>
        <w:t xml:space="preserve">, кроме вопросов реализации </w:t>
      </w:r>
      <w:r w:rsidR="000331CA">
        <w:t xml:space="preserve">данного </w:t>
      </w:r>
      <w:r>
        <w:t>проекта</w:t>
      </w:r>
      <w:r>
        <w:rPr>
          <w:bCs/>
        </w:rPr>
        <w:t>, иными</w:t>
      </w:r>
      <w:r w:rsidRPr="00406177">
        <w:t xml:space="preserve"> вопросами</w:t>
      </w:r>
      <w:r>
        <w:t>, связанными с</w:t>
      </w:r>
      <w:r w:rsidRPr="00406177">
        <w:t xml:space="preserve"> </w:t>
      </w:r>
      <w:r>
        <w:t xml:space="preserve">уставной деятельностью Общества, </w:t>
      </w:r>
      <w:r w:rsidRPr="00406177">
        <w:t>не</w:t>
      </w:r>
      <w:proofErr w:type="gramEnd"/>
      <w:r w:rsidRPr="00406177">
        <w:t xml:space="preserve"> занима</w:t>
      </w:r>
      <w:r>
        <w:t xml:space="preserve">ется. Вместе с тем </w:t>
      </w:r>
      <w:r w:rsidR="00BB01ED">
        <w:t>в соответствии с</w:t>
      </w:r>
      <w:r>
        <w:t xml:space="preserve"> </w:t>
      </w:r>
      <w:r w:rsidRPr="00100DF7">
        <w:rPr>
          <w:bCs/>
        </w:rPr>
        <w:t>«Бюджет</w:t>
      </w:r>
      <w:r w:rsidR="00BB01ED">
        <w:rPr>
          <w:bCs/>
        </w:rPr>
        <w:t>ом</w:t>
      </w:r>
      <w:r w:rsidRPr="00100DF7">
        <w:rPr>
          <w:bCs/>
        </w:rPr>
        <w:t xml:space="preserve"> по организации и реализации проекта создания в Томской области Центра образования, исследований и разработок «ИНО Томск 2020» </w:t>
      </w:r>
      <w:r>
        <w:rPr>
          <w:bCs/>
        </w:rPr>
        <w:t>на ко</w:t>
      </w:r>
      <w:r>
        <w:rPr>
          <w:bCs/>
        </w:rPr>
        <w:t>м</w:t>
      </w:r>
      <w:r>
        <w:rPr>
          <w:bCs/>
        </w:rPr>
        <w:t xml:space="preserve">пенсацию расходов оператора </w:t>
      </w:r>
      <w:r w:rsidR="00BB01ED">
        <w:rPr>
          <w:bCs/>
        </w:rPr>
        <w:t>следует</w:t>
      </w:r>
      <w:r>
        <w:rPr>
          <w:bCs/>
        </w:rPr>
        <w:t xml:space="preserve"> относить еще </w:t>
      </w:r>
      <w:r w:rsidRPr="000331CA">
        <w:rPr>
          <w:bCs/>
        </w:rPr>
        <w:t>10% начисленной заработной платы ген</w:t>
      </w:r>
      <w:r w:rsidRPr="000331CA">
        <w:rPr>
          <w:bCs/>
        </w:rPr>
        <w:t>е</w:t>
      </w:r>
      <w:r w:rsidRPr="000331CA">
        <w:rPr>
          <w:bCs/>
        </w:rPr>
        <w:t>рального директор</w:t>
      </w:r>
      <w:proofErr w:type="gramStart"/>
      <w:r w:rsidRPr="000331CA">
        <w:rPr>
          <w:bCs/>
        </w:rPr>
        <w:t>а ООО</w:t>
      </w:r>
      <w:proofErr w:type="gramEnd"/>
      <w:r w:rsidRPr="000331CA">
        <w:rPr>
          <w:bCs/>
        </w:rPr>
        <w:t xml:space="preserve"> «ТАПИ».</w:t>
      </w:r>
      <w:r w:rsidR="00E8451D">
        <w:rPr>
          <w:bCs/>
        </w:rPr>
        <w:t xml:space="preserve"> Р</w:t>
      </w:r>
      <w:r w:rsidR="00E8451D">
        <w:t xml:space="preserve">асчеты трудозатрат, иные </w:t>
      </w:r>
      <w:r w:rsidR="00407663">
        <w:t xml:space="preserve">документы, </w:t>
      </w:r>
      <w:r w:rsidR="00E8451D">
        <w:t xml:space="preserve">обосновывающие </w:t>
      </w:r>
      <w:r w:rsidR="00E8451D">
        <w:rPr>
          <w:bCs/>
        </w:rPr>
        <w:t xml:space="preserve">процентное отношение затрат, установленное </w:t>
      </w:r>
      <w:r w:rsidR="00407663">
        <w:rPr>
          <w:bCs/>
        </w:rPr>
        <w:t xml:space="preserve">вышеуказанными </w:t>
      </w:r>
      <w:r w:rsidR="00E8451D">
        <w:rPr>
          <w:bCs/>
        </w:rPr>
        <w:t>приказами генерального дире</w:t>
      </w:r>
      <w:r w:rsidR="00E8451D">
        <w:rPr>
          <w:bCs/>
        </w:rPr>
        <w:t>к</w:t>
      </w:r>
      <w:r w:rsidR="00E8451D">
        <w:rPr>
          <w:bCs/>
        </w:rPr>
        <w:t>тор</w:t>
      </w:r>
      <w:proofErr w:type="gramStart"/>
      <w:r w:rsidR="00E8451D">
        <w:rPr>
          <w:bCs/>
        </w:rPr>
        <w:t>а ООО</w:t>
      </w:r>
      <w:proofErr w:type="gramEnd"/>
      <w:r w:rsidR="00E8451D">
        <w:rPr>
          <w:bCs/>
        </w:rPr>
        <w:t xml:space="preserve"> «ТАПИ» для компенсации затрат оператора за счет средств, внесенных в уставный капитал Общества в целях реализации проект</w:t>
      </w:r>
      <w:r w:rsidR="00407663">
        <w:rPr>
          <w:bCs/>
        </w:rPr>
        <w:t>ов,</w:t>
      </w:r>
      <w:r w:rsidR="00E8451D">
        <w:rPr>
          <w:bCs/>
        </w:rPr>
        <w:t xml:space="preserve"> не представлены.</w:t>
      </w:r>
      <w:r>
        <w:rPr>
          <w:bCs/>
        </w:rPr>
        <w:t xml:space="preserve"> </w:t>
      </w:r>
    </w:p>
    <w:p w:rsidR="00786D7E" w:rsidRDefault="00160493" w:rsidP="00786D7E">
      <w:pPr>
        <w:autoSpaceDE w:val="0"/>
        <w:autoSpaceDN w:val="0"/>
        <w:adjustRightInd w:val="0"/>
        <w:ind w:firstLine="709"/>
        <w:jc w:val="both"/>
        <w:rPr>
          <w:bCs/>
        </w:rPr>
      </w:pPr>
      <w:r>
        <w:rPr>
          <w:bCs/>
        </w:rPr>
        <w:t>И</w:t>
      </w:r>
      <w:r w:rsidR="00786D7E" w:rsidRPr="00491069">
        <w:rPr>
          <w:bCs/>
        </w:rPr>
        <w:t>з 28 885 тыс. руб., выделенных из областного бюджета и внесенных в начале 2013 года в уставный капитал ООО «ТАПИ» с целью реализации вышеуказанных проектов развития То</w:t>
      </w:r>
      <w:r w:rsidR="00786D7E" w:rsidRPr="00491069">
        <w:rPr>
          <w:bCs/>
        </w:rPr>
        <w:t>м</w:t>
      </w:r>
      <w:r w:rsidR="00786D7E" w:rsidRPr="00491069">
        <w:rPr>
          <w:bCs/>
        </w:rPr>
        <w:t>ской области, на момент проверки распределено (согласован</w:t>
      </w:r>
      <w:r w:rsidR="00812F9D">
        <w:rPr>
          <w:bCs/>
        </w:rPr>
        <w:t>о</w:t>
      </w:r>
      <w:r>
        <w:rPr>
          <w:bCs/>
        </w:rPr>
        <w:t xml:space="preserve"> </w:t>
      </w:r>
      <w:r w:rsidR="00786D7E" w:rsidRPr="00491069">
        <w:rPr>
          <w:bCs/>
        </w:rPr>
        <w:t>с заместителями Губернатора Томской области</w:t>
      </w:r>
      <w:r w:rsidR="00812F9D" w:rsidRPr="00812F9D">
        <w:rPr>
          <w:bCs/>
        </w:rPr>
        <w:t xml:space="preserve"> </w:t>
      </w:r>
      <w:r w:rsidR="00812F9D">
        <w:rPr>
          <w:bCs/>
        </w:rPr>
        <w:t xml:space="preserve">в виде Бюджетов </w:t>
      </w:r>
      <w:r w:rsidR="00BB01ED">
        <w:rPr>
          <w:bCs/>
        </w:rPr>
        <w:t xml:space="preserve">по организации и реализации </w:t>
      </w:r>
      <w:r w:rsidR="00812F9D">
        <w:rPr>
          <w:bCs/>
        </w:rPr>
        <w:t>проектов</w:t>
      </w:r>
      <w:r w:rsidR="00786D7E" w:rsidRPr="00491069">
        <w:rPr>
          <w:bCs/>
        </w:rPr>
        <w:t>) 53% указанных д</w:t>
      </w:r>
      <w:r w:rsidR="00786D7E" w:rsidRPr="00491069">
        <w:rPr>
          <w:bCs/>
        </w:rPr>
        <w:t>е</w:t>
      </w:r>
      <w:r w:rsidR="00786D7E" w:rsidRPr="00491069">
        <w:rPr>
          <w:bCs/>
        </w:rPr>
        <w:t>нежных средств</w:t>
      </w:r>
      <w:r>
        <w:rPr>
          <w:bCs/>
        </w:rPr>
        <w:t>. Н</w:t>
      </w:r>
      <w:r w:rsidR="00786D7E" w:rsidRPr="00491069">
        <w:rPr>
          <w:bCs/>
        </w:rPr>
        <w:t>е определен</w:t>
      </w:r>
      <w:r w:rsidR="00786D7E">
        <w:rPr>
          <w:bCs/>
        </w:rPr>
        <w:t xml:space="preserve">ы конкретные направления </w:t>
      </w:r>
      <w:r w:rsidR="00F40C1B">
        <w:rPr>
          <w:bCs/>
        </w:rPr>
        <w:t>расходования</w:t>
      </w:r>
      <w:r w:rsidR="00786D7E">
        <w:rPr>
          <w:bCs/>
        </w:rPr>
        <w:t xml:space="preserve"> </w:t>
      </w:r>
      <w:r w:rsidR="000B69B3">
        <w:rPr>
          <w:bCs/>
        </w:rPr>
        <w:t>бюджетных сре</w:t>
      </w:r>
      <w:proofErr w:type="gramStart"/>
      <w:r w:rsidR="000B69B3">
        <w:rPr>
          <w:bCs/>
        </w:rPr>
        <w:t>дств в с</w:t>
      </w:r>
      <w:proofErr w:type="gramEnd"/>
      <w:r w:rsidR="000B69B3">
        <w:rPr>
          <w:bCs/>
        </w:rPr>
        <w:t xml:space="preserve">умме </w:t>
      </w:r>
      <w:r w:rsidR="00786D7E" w:rsidRPr="00491069">
        <w:rPr>
          <w:bCs/>
        </w:rPr>
        <w:t>13 462,9 тыс. руб. (по проекту «Томские набережные» - 6 765,1 тыс. руб., «И</w:t>
      </w:r>
      <w:r w:rsidR="00786D7E">
        <w:rPr>
          <w:bCs/>
        </w:rPr>
        <w:t>НО</w:t>
      </w:r>
      <w:r w:rsidR="00786D7E" w:rsidRPr="00491069">
        <w:rPr>
          <w:bCs/>
        </w:rPr>
        <w:t xml:space="preserve"> Томск 2020» - 6 697,8 тыс. руб.).</w:t>
      </w:r>
    </w:p>
    <w:p w:rsidR="00786D7E" w:rsidRPr="002C2BC6" w:rsidRDefault="00FD5EB5" w:rsidP="00786D7E">
      <w:pPr>
        <w:autoSpaceDE w:val="0"/>
        <w:autoSpaceDN w:val="0"/>
        <w:adjustRightInd w:val="0"/>
        <w:ind w:firstLine="709"/>
        <w:jc w:val="both"/>
      </w:pPr>
      <w:r>
        <w:rPr>
          <w:b/>
        </w:rPr>
        <w:t>3</w:t>
      </w:r>
      <w:r w:rsidR="00786D7E" w:rsidRPr="002C2BC6">
        <w:rPr>
          <w:b/>
        </w:rPr>
        <w:t>.</w:t>
      </w:r>
      <w:r w:rsidR="00786D7E" w:rsidRPr="002C2BC6">
        <w:t xml:space="preserve"> </w:t>
      </w:r>
      <w:proofErr w:type="gramStart"/>
      <w:r w:rsidR="00786D7E" w:rsidRPr="002C2BC6">
        <w:t xml:space="preserve">В проверяемом периоде в рамках реализации проекта </w:t>
      </w:r>
      <w:r w:rsidR="00812F9D">
        <w:t>«Со</w:t>
      </w:r>
      <w:r w:rsidR="00786D7E" w:rsidRPr="002C2BC6">
        <w:t>здани</w:t>
      </w:r>
      <w:r w:rsidR="00812F9D">
        <w:t>е з</w:t>
      </w:r>
      <w:r w:rsidR="00786D7E" w:rsidRPr="002C2BC6">
        <w:t xml:space="preserve">оны опережающего развития города Томска «Томские набережные» по поручениям </w:t>
      </w:r>
      <w:r w:rsidR="00381720">
        <w:t>р</w:t>
      </w:r>
      <w:r w:rsidR="00786D7E" w:rsidRPr="002C2BC6">
        <w:t>абочей группы, созданной в соответствии с распоряжением Губернатора Томской области от 13.09.2012 № 254-р, ООО «ТАПИ» прове</w:t>
      </w:r>
      <w:r w:rsidR="00BB01ED">
        <w:t>дено</w:t>
      </w:r>
      <w:r w:rsidR="00786D7E" w:rsidRPr="002C2BC6">
        <w:t xml:space="preserve"> 2 открытых конкурса, по результатам которых заключено 2 договора общей стоимостью 12 870 тыс. руб. на выполнение следующих работ: </w:t>
      </w:r>
      <w:proofErr w:type="gramEnd"/>
    </w:p>
    <w:p w:rsidR="00786D7E" w:rsidRPr="002C2BC6" w:rsidRDefault="00786D7E" w:rsidP="00786D7E">
      <w:pPr>
        <w:tabs>
          <w:tab w:val="left" w:pos="851"/>
        </w:tabs>
        <w:autoSpaceDE w:val="0"/>
        <w:autoSpaceDN w:val="0"/>
        <w:adjustRightInd w:val="0"/>
        <w:ind w:firstLine="709"/>
        <w:jc w:val="both"/>
        <w:rPr>
          <w:bCs/>
        </w:rPr>
      </w:pPr>
      <w:r w:rsidRPr="002C2BC6">
        <w:t xml:space="preserve">- </w:t>
      </w:r>
      <w:proofErr w:type="spellStart"/>
      <w:r w:rsidRPr="002C2BC6">
        <w:t>предпроектное</w:t>
      </w:r>
      <w:proofErr w:type="spellEnd"/>
      <w:r w:rsidRPr="002C2BC6">
        <w:t xml:space="preserve"> обоснование выбора территории и подготовка </w:t>
      </w:r>
      <w:proofErr w:type="spellStart"/>
      <w:r w:rsidRPr="002C2BC6">
        <w:t>техзадания</w:t>
      </w:r>
      <w:proofErr w:type="spellEnd"/>
      <w:r w:rsidRPr="002C2BC6">
        <w:t xml:space="preserve"> на выполн</w:t>
      </w:r>
      <w:r w:rsidRPr="002C2BC6">
        <w:t>е</w:t>
      </w:r>
      <w:r w:rsidRPr="002C2BC6">
        <w:t>ние градостроительной документации (договор от 14.01.2013 с ОАО «</w:t>
      </w:r>
      <w:proofErr w:type="spellStart"/>
      <w:r w:rsidRPr="002C2BC6">
        <w:t>Гипрогор</w:t>
      </w:r>
      <w:proofErr w:type="spellEnd"/>
      <w:r w:rsidRPr="002C2BC6">
        <w:t>» на сумму 1 000 тыс. руб.);</w:t>
      </w:r>
    </w:p>
    <w:p w:rsidR="00786D7E" w:rsidRPr="002C2BC6" w:rsidRDefault="00786D7E" w:rsidP="00786D7E">
      <w:pPr>
        <w:tabs>
          <w:tab w:val="left" w:pos="709"/>
        </w:tabs>
        <w:autoSpaceDE w:val="0"/>
        <w:autoSpaceDN w:val="0"/>
        <w:adjustRightInd w:val="0"/>
        <w:jc w:val="both"/>
        <w:rPr>
          <w:highlight w:val="green"/>
        </w:rPr>
      </w:pPr>
      <w:r w:rsidRPr="002C2BC6">
        <w:tab/>
        <w:t>- выполнение инженерно-геодезических и инженерно-гидрометеорологических изыск</w:t>
      </w:r>
      <w:r w:rsidRPr="002C2BC6">
        <w:t>а</w:t>
      </w:r>
      <w:r w:rsidRPr="002C2BC6">
        <w:t xml:space="preserve">ний по исследованию руслового процесса р. Томь в районе г. Томска (договор от 05.11.2013 </w:t>
      </w:r>
      <w:r>
        <w:t xml:space="preserve">          </w:t>
      </w:r>
      <w:r w:rsidRPr="002C2BC6">
        <w:t xml:space="preserve">с ООО «ГТ </w:t>
      </w:r>
      <w:proofErr w:type="spellStart"/>
      <w:r w:rsidRPr="002C2BC6">
        <w:t>Моргео</w:t>
      </w:r>
      <w:proofErr w:type="spellEnd"/>
      <w:r w:rsidRPr="002C2BC6">
        <w:t>» на сумму 11 870 тыс. руб.).</w:t>
      </w:r>
    </w:p>
    <w:p w:rsidR="00786D7E" w:rsidRPr="002C2BC6" w:rsidRDefault="00786D7E" w:rsidP="00786D7E">
      <w:pPr>
        <w:tabs>
          <w:tab w:val="left" w:pos="709"/>
        </w:tabs>
        <w:jc w:val="both"/>
        <w:rPr>
          <w:bCs/>
        </w:rPr>
      </w:pPr>
      <w:r w:rsidRPr="002C2BC6">
        <w:tab/>
        <w:t xml:space="preserve">Согласно актам выполненных работ, работы по </w:t>
      </w:r>
      <w:r w:rsidR="00EA55D6">
        <w:t>данным</w:t>
      </w:r>
      <w:r w:rsidRPr="002C2BC6">
        <w:t xml:space="preserve"> договорам выполнены в полном объеме в соответствии с тех</w:t>
      </w:r>
      <w:r w:rsidR="00381720">
        <w:t xml:space="preserve">ническим </w:t>
      </w:r>
      <w:r w:rsidRPr="002C2BC6">
        <w:t>заданием. Отчеты исполнителей работ переданы Общ</w:t>
      </w:r>
      <w:r w:rsidRPr="002C2BC6">
        <w:t>е</w:t>
      </w:r>
      <w:r w:rsidRPr="002C2BC6">
        <w:t xml:space="preserve">ством в соответствующие службы Администрации Томской области и города Томска. Оплата за выполненные работы по указанным договорам осуществлена Обществом в общей сумме 12 870 тыс. руб. (в 2013 </w:t>
      </w:r>
      <w:r w:rsidR="00381720">
        <w:t xml:space="preserve">году </w:t>
      </w:r>
      <w:r w:rsidRPr="002C2BC6">
        <w:t xml:space="preserve">- 2 187 тыс. руб., в январе 2014 </w:t>
      </w:r>
      <w:r w:rsidR="00381720">
        <w:t xml:space="preserve">года </w:t>
      </w:r>
      <w:r w:rsidRPr="002C2BC6">
        <w:t>- 10 683 тыс. руб.).</w:t>
      </w:r>
    </w:p>
    <w:p w:rsidR="00786D7E" w:rsidRPr="002C2BC6" w:rsidRDefault="00786D7E" w:rsidP="00786D7E">
      <w:pPr>
        <w:autoSpaceDE w:val="0"/>
        <w:autoSpaceDN w:val="0"/>
        <w:adjustRightInd w:val="0"/>
        <w:ind w:firstLine="709"/>
        <w:jc w:val="both"/>
      </w:pPr>
      <w:proofErr w:type="gramStart"/>
      <w:r w:rsidRPr="002C2BC6">
        <w:t xml:space="preserve">По </w:t>
      </w:r>
      <w:r>
        <w:t xml:space="preserve">данным бухгалтерского учета </w:t>
      </w:r>
      <w:r w:rsidR="00867654" w:rsidRPr="002C2BC6">
        <w:t>ООО «ТАПИ»</w:t>
      </w:r>
      <w:r w:rsidR="00867654">
        <w:t xml:space="preserve"> </w:t>
      </w:r>
      <w:r>
        <w:t xml:space="preserve">по </w:t>
      </w:r>
      <w:r w:rsidRPr="002C2BC6">
        <w:t>состоянию на 31.12.2013</w:t>
      </w:r>
      <w:r>
        <w:t>,</w:t>
      </w:r>
      <w:r w:rsidRPr="002C2BC6">
        <w:t xml:space="preserve"> </w:t>
      </w:r>
      <w:r w:rsidR="0096446E">
        <w:t xml:space="preserve">общие </w:t>
      </w:r>
      <w:r w:rsidRPr="002C2BC6">
        <w:t>ра</w:t>
      </w:r>
      <w:r w:rsidRPr="002C2BC6">
        <w:t>с</w:t>
      </w:r>
      <w:r w:rsidRPr="002C2BC6">
        <w:t xml:space="preserve">ходы денежных средств на реализацию проекта </w:t>
      </w:r>
      <w:r w:rsidR="00BB01ED">
        <w:t>«С</w:t>
      </w:r>
      <w:r w:rsidR="00867654" w:rsidRPr="002C2BC6">
        <w:t>оздани</w:t>
      </w:r>
      <w:r w:rsidR="00BB01ED">
        <w:t>е з</w:t>
      </w:r>
      <w:r w:rsidR="00867654" w:rsidRPr="002C2BC6">
        <w:t>оны опережающего развития гор</w:t>
      </w:r>
      <w:r w:rsidR="00867654" w:rsidRPr="002C2BC6">
        <w:t>о</w:t>
      </w:r>
      <w:r w:rsidR="00867654" w:rsidRPr="002C2BC6">
        <w:t xml:space="preserve">да Томска «Томские набережные» </w:t>
      </w:r>
      <w:r w:rsidRPr="002C2BC6">
        <w:t>с учетом произведенных авансов в соответствии с заключе</w:t>
      </w:r>
      <w:r w:rsidRPr="002C2BC6">
        <w:t>н</w:t>
      </w:r>
      <w:r w:rsidRPr="002C2BC6">
        <w:t>ными договорами, составили 3 531,6 тыс. руб. или 16% от объема средств, внесенных в уста</w:t>
      </w:r>
      <w:r w:rsidRPr="002C2BC6">
        <w:t>в</w:t>
      </w:r>
      <w:r w:rsidRPr="002C2BC6">
        <w:t>ный капитал Общества в целях реализации данного проекта, из них:</w:t>
      </w:r>
      <w:proofErr w:type="gramEnd"/>
    </w:p>
    <w:p w:rsidR="00786D7E" w:rsidRPr="002C2BC6" w:rsidRDefault="00786D7E" w:rsidP="00786D7E">
      <w:pPr>
        <w:autoSpaceDE w:val="0"/>
        <w:autoSpaceDN w:val="0"/>
        <w:adjustRightInd w:val="0"/>
        <w:ind w:firstLine="709"/>
        <w:jc w:val="both"/>
      </w:pPr>
      <w:r w:rsidRPr="002C2BC6">
        <w:t>- 2 187 тыс. руб.</w:t>
      </w:r>
      <w:r w:rsidR="00867654">
        <w:t xml:space="preserve"> (10%)</w:t>
      </w:r>
      <w:r w:rsidRPr="002C2BC6">
        <w:t xml:space="preserve"> - за услуги организаций, участвующих в реализац</w:t>
      </w:r>
      <w:r w:rsidR="002E08EA">
        <w:t>ии проекта</w:t>
      </w:r>
      <w:r w:rsidR="002E08EA" w:rsidRPr="002E08EA">
        <w:t xml:space="preserve"> </w:t>
      </w:r>
      <w:r w:rsidR="002E08EA" w:rsidRPr="002C2BC6">
        <w:t>с учетом авансовых платежей</w:t>
      </w:r>
      <w:r w:rsidRPr="002C2BC6">
        <w:t>;</w:t>
      </w:r>
    </w:p>
    <w:p w:rsidR="00786D7E" w:rsidRPr="002C2BC6" w:rsidRDefault="00786D7E" w:rsidP="00786D7E">
      <w:pPr>
        <w:autoSpaceDE w:val="0"/>
        <w:autoSpaceDN w:val="0"/>
        <w:adjustRightInd w:val="0"/>
        <w:ind w:firstLine="709"/>
        <w:jc w:val="both"/>
      </w:pPr>
      <w:r w:rsidRPr="002C2BC6">
        <w:t xml:space="preserve">- 1 344,6 тыс. руб. </w:t>
      </w:r>
      <w:r w:rsidR="00867654">
        <w:t xml:space="preserve">(6%) </w:t>
      </w:r>
      <w:r w:rsidRPr="002C2BC6">
        <w:t>- расход</w:t>
      </w:r>
      <w:proofErr w:type="gramStart"/>
      <w:r w:rsidRPr="002C2BC6">
        <w:t xml:space="preserve">ы </w:t>
      </w:r>
      <w:r w:rsidR="00867654" w:rsidRPr="002C2BC6">
        <w:t>ООО</w:t>
      </w:r>
      <w:proofErr w:type="gramEnd"/>
      <w:r w:rsidR="00867654" w:rsidRPr="002C2BC6">
        <w:t xml:space="preserve"> «ТАПИ»</w:t>
      </w:r>
      <w:r w:rsidR="00867654">
        <w:t xml:space="preserve"> - </w:t>
      </w:r>
      <w:r w:rsidRPr="002C2BC6">
        <w:t xml:space="preserve">оператора </w:t>
      </w:r>
      <w:r w:rsidR="002E08EA">
        <w:t xml:space="preserve">данного </w:t>
      </w:r>
      <w:r w:rsidRPr="002C2BC6">
        <w:t xml:space="preserve">проекта. </w:t>
      </w:r>
    </w:p>
    <w:p w:rsidR="00786D7E" w:rsidRPr="002C2BC6" w:rsidRDefault="002E08EA" w:rsidP="0096446E">
      <w:pPr>
        <w:tabs>
          <w:tab w:val="left" w:pos="1260"/>
        </w:tabs>
        <w:autoSpaceDE w:val="0"/>
        <w:autoSpaceDN w:val="0"/>
        <w:adjustRightInd w:val="0"/>
        <w:ind w:firstLine="720"/>
        <w:jc w:val="both"/>
        <w:rPr>
          <w:bCs/>
        </w:rPr>
      </w:pPr>
      <w:r>
        <w:lastRenderedPageBreak/>
        <w:t xml:space="preserve">По результатам контрольного мероприятия установлено </w:t>
      </w:r>
      <w:r w:rsidR="00786D7E">
        <w:t>необоснованно</w:t>
      </w:r>
      <w:r w:rsidR="00BC0619">
        <w:t>е</w:t>
      </w:r>
      <w:r w:rsidR="00786D7E">
        <w:t xml:space="preserve"> </w:t>
      </w:r>
      <w:r w:rsidR="00786D7E" w:rsidRPr="002C2BC6">
        <w:t>отнесен</w:t>
      </w:r>
      <w:r w:rsidR="00BC0619">
        <w:t>ие</w:t>
      </w:r>
      <w:r w:rsidR="00786D7E" w:rsidRPr="002C2BC6">
        <w:t xml:space="preserve"> </w:t>
      </w:r>
      <w:r w:rsidR="00BC0619">
        <w:t>О</w:t>
      </w:r>
      <w:r w:rsidR="00BC0619">
        <w:t>б</w:t>
      </w:r>
      <w:r w:rsidR="00BC0619">
        <w:t xml:space="preserve">ществом </w:t>
      </w:r>
      <w:r w:rsidR="00786D7E" w:rsidRPr="002C2BC6">
        <w:t xml:space="preserve">к расходам по реализации </w:t>
      </w:r>
      <w:r>
        <w:t xml:space="preserve">данного </w:t>
      </w:r>
      <w:r w:rsidR="00786D7E" w:rsidRPr="002C2BC6">
        <w:t>проекта затрат</w:t>
      </w:r>
      <w:r>
        <w:t xml:space="preserve"> </w:t>
      </w:r>
      <w:r w:rsidR="00786D7E" w:rsidRPr="002C2BC6">
        <w:t xml:space="preserve">в сумме 229,0 тыс. руб., из них: 207,3 тыс. руб. - на оплату труда, не предусмотренную </w:t>
      </w:r>
      <w:r w:rsidR="0096446E">
        <w:t>локальными актами</w:t>
      </w:r>
      <w:r w:rsidR="0096446E" w:rsidRPr="002C2BC6">
        <w:t xml:space="preserve"> </w:t>
      </w:r>
      <w:r w:rsidR="0096446E">
        <w:t>Общества (</w:t>
      </w:r>
      <w:r w:rsidR="00786D7E" w:rsidRPr="002C2BC6">
        <w:t>приказ</w:t>
      </w:r>
      <w:r w:rsidR="00786D7E" w:rsidRPr="002C2BC6">
        <w:t>а</w:t>
      </w:r>
      <w:r w:rsidR="00786D7E" w:rsidRPr="002C2BC6">
        <w:t>ми генерального директора</w:t>
      </w:r>
      <w:r w:rsidR="0096446E">
        <w:t>)</w:t>
      </w:r>
      <w:r w:rsidR="00786D7E" w:rsidRPr="002C2BC6">
        <w:t>; 21,7 тыс. руб. - командировочные расходы, связанные с уставной деятельностью Общества, направленной на получение дохода</w:t>
      </w:r>
      <w:r w:rsidR="00786D7E">
        <w:t xml:space="preserve"> (</w:t>
      </w:r>
      <w:r w:rsidR="00786D7E" w:rsidRPr="002C2BC6">
        <w:t xml:space="preserve">участие </w:t>
      </w:r>
      <w:r w:rsidR="0096446E" w:rsidRPr="002C2BC6">
        <w:t>в семинар</w:t>
      </w:r>
      <w:r w:rsidR="00014125">
        <w:t>е</w:t>
      </w:r>
      <w:r w:rsidR="0096446E">
        <w:t>, встречах, о</w:t>
      </w:r>
      <w:r w:rsidR="0096446E" w:rsidRPr="002C2BC6">
        <w:t>бсуждени</w:t>
      </w:r>
      <w:r w:rsidR="0096446E">
        <w:t>ях</w:t>
      </w:r>
      <w:r w:rsidR="0096446E" w:rsidRPr="002C2BC6">
        <w:t xml:space="preserve"> в рамках образовательного </w:t>
      </w:r>
      <w:r w:rsidR="0096446E">
        <w:t>и других проектов</w:t>
      </w:r>
      <w:r w:rsidR="00786D7E" w:rsidRPr="002C2BC6">
        <w:t xml:space="preserve">). </w:t>
      </w:r>
    </w:p>
    <w:p w:rsidR="00786D7E" w:rsidRDefault="00FD5EB5" w:rsidP="00786D7E">
      <w:pPr>
        <w:autoSpaceDE w:val="0"/>
        <w:autoSpaceDN w:val="0"/>
        <w:adjustRightInd w:val="0"/>
        <w:ind w:firstLine="709"/>
        <w:jc w:val="both"/>
      </w:pPr>
      <w:r>
        <w:rPr>
          <w:b/>
        </w:rPr>
        <w:t>4</w:t>
      </w:r>
      <w:r w:rsidR="00786D7E" w:rsidRPr="002C2BC6">
        <w:rPr>
          <w:b/>
        </w:rPr>
        <w:t>.</w:t>
      </w:r>
      <w:r w:rsidR="00786D7E" w:rsidRPr="002C2BC6">
        <w:t xml:space="preserve"> Выполнение мероприятий в рамках проекта создания в Томской области Центра обр</w:t>
      </w:r>
      <w:r w:rsidR="00786D7E" w:rsidRPr="002C2BC6">
        <w:t>а</w:t>
      </w:r>
      <w:r w:rsidR="00786D7E" w:rsidRPr="002C2BC6">
        <w:t>зования, исследований и разработок «ИНО Томск 2020» осуществлялось ООО «ТАПИ»</w:t>
      </w:r>
      <w:r w:rsidR="00786D7E" w:rsidRPr="002C2BC6">
        <w:rPr>
          <w:b/>
        </w:rPr>
        <w:t xml:space="preserve"> </w:t>
      </w:r>
      <w:r w:rsidR="00786D7E" w:rsidRPr="002C2BC6">
        <w:t>в 2013 году</w:t>
      </w:r>
      <w:r w:rsidR="00786D7E" w:rsidRPr="002C2BC6">
        <w:rPr>
          <w:b/>
        </w:rPr>
        <w:t xml:space="preserve"> </w:t>
      </w:r>
      <w:r w:rsidR="00786D7E" w:rsidRPr="002C2BC6">
        <w:t>в рабочем порядке по запросам заместителя Губернатора Томской области по экономике А.А. Антонова</w:t>
      </w:r>
      <w:r w:rsidR="002E08EA">
        <w:t xml:space="preserve">, </w:t>
      </w:r>
      <w:r w:rsidR="00786D7E" w:rsidRPr="002C2BC6">
        <w:t xml:space="preserve">ответственного за реализацию данного проекта, в </w:t>
      </w:r>
      <w:proofErr w:type="gramStart"/>
      <w:r w:rsidR="00786D7E" w:rsidRPr="002C2BC6">
        <w:t>соответствии</w:t>
      </w:r>
      <w:proofErr w:type="gramEnd"/>
      <w:r w:rsidR="00786D7E" w:rsidRPr="002C2BC6">
        <w:t xml:space="preserve"> с распоряжен</w:t>
      </w:r>
      <w:r w:rsidR="00786D7E" w:rsidRPr="002C2BC6">
        <w:t>и</w:t>
      </w:r>
      <w:r w:rsidR="00786D7E" w:rsidRPr="002C2BC6">
        <w:t>ями которого Обществом заключено 2 договора общей стоимостью 445 тыс. руб. об оказании информационно-коммуникационных услуг (подготовка тезисов выступлений Губернатора То</w:t>
      </w:r>
      <w:r w:rsidR="00786D7E" w:rsidRPr="002C2BC6">
        <w:t>м</w:t>
      </w:r>
      <w:r w:rsidR="00786D7E" w:rsidRPr="002C2BC6">
        <w:t xml:space="preserve">ской области </w:t>
      </w:r>
      <w:r w:rsidR="00786D7E">
        <w:t xml:space="preserve">и новостных материалов </w:t>
      </w:r>
      <w:r w:rsidR="00786D7E" w:rsidRPr="002C2BC6">
        <w:t>по тематике проекта «ИНО Томск 2020») и услуг по ра</w:t>
      </w:r>
      <w:r w:rsidR="00786D7E" w:rsidRPr="002C2BC6">
        <w:t>з</w:t>
      </w:r>
      <w:r w:rsidR="00786D7E" w:rsidRPr="002C2BC6">
        <w:t>работке предложений для позиционирования региона на федеральном уровне в формате пров</w:t>
      </w:r>
      <w:r w:rsidR="00786D7E" w:rsidRPr="002C2BC6">
        <w:t>е</w:t>
      </w:r>
      <w:r w:rsidR="00786D7E" w:rsidRPr="002C2BC6">
        <w:t xml:space="preserve">дения мероприятия с участием ключевых </w:t>
      </w:r>
      <w:proofErr w:type="spellStart"/>
      <w:r w:rsidR="00786D7E" w:rsidRPr="002C2BC6">
        <w:t>стейкхолдеров</w:t>
      </w:r>
      <w:proofErr w:type="spellEnd"/>
      <w:r w:rsidR="00786D7E" w:rsidRPr="002C2BC6">
        <w:t xml:space="preserve"> (проекты договоров, технические з</w:t>
      </w:r>
      <w:r w:rsidR="00786D7E" w:rsidRPr="002C2BC6">
        <w:t>а</w:t>
      </w:r>
      <w:r w:rsidR="00786D7E" w:rsidRPr="002C2BC6">
        <w:t>дания и результаты оказанных услуг согласованы заместителем Губернатора Томской области по экономике). Согласно актам сдачи-приемки работ, услуги по договорам оказаны в полном объеме с надлежащим качеством в соответствии с тех</w:t>
      </w:r>
      <w:r w:rsidR="00D409C5">
        <w:t xml:space="preserve">ническим </w:t>
      </w:r>
      <w:r w:rsidR="00786D7E" w:rsidRPr="002C2BC6">
        <w:t>заданием. Отчеты и</w:t>
      </w:r>
      <w:r w:rsidR="00786D7E" w:rsidRPr="002C2BC6">
        <w:t>с</w:t>
      </w:r>
      <w:r w:rsidR="00786D7E" w:rsidRPr="002C2BC6">
        <w:t>полнителей работ переданы Обществом в соответствующие службы Администрации Томской области</w:t>
      </w:r>
      <w:r w:rsidR="00786D7E">
        <w:t xml:space="preserve">. </w:t>
      </w:r>
      <w:r w:rsidR="000F232E">
        <w:t>Оплата за оказанные услуги произведена Обществом в полном объеме: в 2013 году - 235,6 тыс. руб., в я</w:t>
      </w:r>
      <w:r w:rsidR="000F232E">
        <w:t>н</w:t>
      </w:r>
      <w:r w:rsidR="000F232E">
        <w:t>варе 2014 года - 209,4 тыс. руб.</w:t>
      </w:r>
    </w:p>
    <w:p w:rsidR="00786D7E" w:rsidRPr="002C2BC6" w:rsidRDefault="00786D7E" w:rsidP="00786D7E">
      <w:pPr>
        <w:autoSpaceDE w:val="0"/>
        <w:autoSpaceDN w:val="0"/>
        <w:adjustRightInd w:val="0"/>
        <w:ind w:firstLine="709"/>
        <w:jc w:val="both"/>
      </w:pPr>
      <w:proofErr w:type="gramStart"/>
      <w:r w:rsidRPr="002C2BC6">
        <w:t xml:space="preserve">По </w:t>
      </w:r>
      <w:r>
        <w:t xml:space="preserve">данным бухгалтерского учета </w:t>
      </w:r>
      <w:r w:rsidR="002E08EA" w:rsidRPr="002C2BC6">
        <w:t>ООО «ТАПИ»</w:t>
      </w:r>
      <w:r w:rsidR="002E08EA" w:rsidRPr="002C2BC6">
        <w:rPr>
          <w:b/>
        </w:rPr>
        <w:t xml:space="preserve"> </w:t>
      </w:r>
      <w:r>
        <w:t xml:space="preserve">по </w:t>
      </w:r>
      <w:r w:rsidRPr="002C2BC6">
        <w:t>состоянию на 31.12.2013</w:t>
      </w:r>
      <w:r>
        <w:t>,</w:t>
      </w:r>
      <w:r w:rsidRPr="002C2BC6">
        <w:t xml:space="preserve"> расходы </w:t>
      </w:r>
      <w:r>
        <w:t>за услуги организаций, участвующих в</w:t>
      </w:r>
      <w:r w:rsidRPr="002C2BC6">
        <w:t xml:space="preserve"> реализаци</w:t>
      </w:r>
      <w:r>
        <w:t>и</w:t>
      </w:r>
      <w:r w:rsidRPr="002C2BC6">
        <w:t xml:space="preserve"> проекта «ИНО Томск 2020»</w:t>
      </w:r>
      <w:r>
        <w:t>,</w:t>
      </w:r>
      <w:r w:rsidRPr="002C2BC6">
        <w:t xml:space="preserve"> с учетом аванса по </w:t>
      </w:r>
      <w:r w:rsidR="002E08EA">
        <w:t>договору от 30.12.2013</w:t>
      </w:r>
      <w:r w:rsidRPr="002C2BC6">
        <w:t>, заключенному с НП «</w:t>
      </w:r>
      <w:proofErr w:type="spellStart"/>
      <w:r w:rsidRPr="002C2BC6">
        <w:t>Онто</w:t>
      </w:r>
      <w:proofErr w:type="spellEnd"/>
      <w:r w:rsidRPr="002C2BC6">
        <w:t>», составили 235,6 тыс. руб. или 3% от денежных средств, внесенных в уставный капитал Общества в целях реализации данного пр</w:t>
      </w:r>
      <w:r w:rsidRPr="002C2BC6">
        <w:t>о</w:t>
      </w:r>
      <w:r w:rsidRPr="002C2BC6">
        <w:t>екта</w:t>
      </w:r>
      <w:r>
        <w:t xml:space="preserve"> (расходы оператора </w:t>
      </w:r>
      <w:r w:rsidR="00BB01ED">
        <w:t>проекта не сформированы</w:t>
      </w:r>
      <w:r>
        <w:t>)</w:t>
      </w:r>
      <w:r w:rsidRPr="002C2BC6">
        <w:t xml:space="preserve">. </w:t>
      </w:r>
      <w:proofErr w:type="gramEnd"/>
    </w:p>
    <w:p w:rsidR="00786D7E" w:rsidRPr="002C2BC6" w:rsidRDefault="00FD5EB5" w:rsidP="00786D7E">
      <w:pPr>
        <w:autoSpaceDE w:val="0"/>
        <w:autoSpaceDN w:val="0"/>
        <w:adjustRightInd w:val="0"/>
        <w:ind w:firstLine="708"/>
        <w:jc w:val="both"/>
      </w:pPr>
      <w:r>
        <w:rPr>
          <w:b/>
        </w:rPr>
        <w:t>5</w:t>
      </w:r>
      <w:r w:rsidR="00786D7E" w:rsidRPr="002C2BC6">
        <w:rPr>
          <w:b/>
        </w:rPr>
        <w:t xml:space="preserve">. </w:t>
      </w:r>
      <w:proofErr w:type="gramStart"/>
      <w:r w:rsidR="00786D7E" w:rsidRPr="002C2BC6">
        <w:t xml:space="preserve">Из общей суммы денежных средств (28 885 тыс. руб.), </w:t>
      </w:r>
      <w:r w:rsidR="00786D7E">
        <w:t xml:space="preserve">предоставленных ООО «ТАПИ» в феврале 2013 года </w:t>
      </w:r>
      <w:r w:rsidR="00786D7E" w:rsidRPr="002C2BC6">
        <w:t xml:space="preserve"> </w:t>
      </w:r>
      <w:r w:rsidR="00786D7E">
        <w:t xml:space="preserve">в качестве </w:t>
      </w:r>
      <w:r w:rsidR="00786D7E" w:rsidRPr="002C2BC6">
        <w:t xml:space="preserve">дополнительного вклада в уставный капитал в целях реализации проектов создания </w:t>
      </w:r>
      <w:r w:rsidR="00812F9D">
        <w:t>з</w:t>
      </w:r>
      <w:r w:rsidR="00786D7E" w:rsidRPr="002C2BC6">
        <w:t xml:space="preserve">оны опережающего развития «Томские набережные» и Центра образования, исследований и разработок «ИНО Томск 2020», по состоянию на 31.12.2013 года Обществом израсходовано 3 767,2 тыс. руб. или 13%, из них: </w:t>
      </w:r>
      <w:proofErr w:type="gramEnd"/>
    </w:p>
    <w:p w:rsidR="00786D7E" w:rsidRPr="002C2BC6" w:rsidRDefault="00786D7E" w:rsidP="00786D7E">
      <w:pPr>
        <w:autoSpaceDE w:val="0"/>
        <w:autoSpaceDN w:val="0"/>
        <w:adjustRightInd w:val="0"/>
        <w:ind w:firstLine="708"/>
        <w:jc w:val="both"/>
        <w:rPr>
          <w:bCs/>
        </w:rPr>
      </w:pPr>
      <w:r w:rsidRPr="002C2BC6">
        <w:t>- 2 422,6 тыс. руб. - на оплату оказанных услуг (выплату авансов) по 4 договорам, закл</w:t>
      </w:r>
      <w:r w:rsidRPr="002C2BC6">
        <w:t>ю</w:t>
      </w:r>
      <w:r w:rsidRPr="002C2BC6">
        <w:t>ченным в рамках реализации двух указанных проектов;</w:t>
      </w:r>
    </w:p>
    <w:p w:rsidR="00786D7E" w:rsidRPr="002C2BC6" w:rsidRDefault="00786D7E" w:rsidP="00786D7E">
      <w:pPr>
        <w:autoSpaceDE w:val="0"/>
        <w:autoSpaceDN w:val="0"/>
        <w:adjustRightInd w:val="0"/>
        <w:ind w:firstLine="708"/>
        <w:jc w:val="both"/>
      </w:pPr>
      <w:r w:rsidRPr="002C2BC6">
        <w:t xml:space="preserve">- 1 344,6 тыс. руб. - на </w:t>
      </w:r>
      <w:r>
        <w:t>компенсацию расходов оператора проектов -</w:t>
      </w:r>
      <w:r w:rsidRPr="002C2BC6">
        <w:t xml:space="preserve"> ООО «ТАПИ</w:t>
      </w:r>
      <w:r>
        <w:t xml:space="preserve">» </w:t>
      </w:r>
      <w:r w:rsidRPr="002C2BC6">
        <w:t>в с</w:t>
      </w:r>
      <w:r w:rsidRPr="002C2BC6">
        <w:t>о</w:t>
      </w:r>
      <w:r w:rsidRPr="002C2BC6">
        <w:t xml:space="preserve">ответствии с </w:t>
      </w:r>
      <w:r w:rsidR="00593586">
        <w:t>составленными самим Обществом</w:t>
      </w:r>
      <w:r w:rsidR="00593586" w:rsidRPr="002C2BC6">
        <w:t xml:space="preserve"> </w:t>
      </w:r>
      <w:r w:rsidRPr="002C2BC6">
        <w:t xml:space="preserve">Бюджетами </w:t>
      </w:r>
      <w:r w:rsidR="007C4C1F">
        <w:t xml:space="preserve">(сметами расходов) </w:t>
      </w:r>
      <w:r w:rsidRPr="002C2BC6">
        <w:t xml:space="preserve">по организации и реализации </w:t>
      </w:r>
      <w:r>
        <w:t xml:space="preserve">данных </w:t>
      </w:r>
      <w:r w:rsidRPr="002C2BC6">
        <w:t>проектов</w:t>
      </w:r>
      <w:r>
        <w:t>, согласованными заместителями Губернатора Томской области по экономике и по инвестиционной политике и имущественным отношениям</w:t>
      </w:r>
      <w:r w:rsidRPr="002C2BC6">
        <w:t xml:space="preserve">. </w:t>
      </w:r>
    </w:p>
    <w:p w:rsidR="00786D7E" w:rsidRPr="002C2BC6" w:rsidRDefault="00786D7E" w:rsidP="00786D7E">
      <w:pPr>
        <w:tabs>
          <w:tab w:val="left" w:pos="709"/>
        </w:tabs>
        <w:jc w:val="both"/>
      </w:pPr>
      <w:r w:rsidRPr="002C2BC6">
        <w:tab/>
      </w:r>
      <w:r>
        <w:t>Свободный остаток</w:t>
      </w:r>
      <w:r w:rsidRPr="002C2BC6">
        <w:t xml:space="preserve"> денежных сре</w:t>
      </w:r>
      <w:proofErr w:type="gramStart"/>
      <w:r w:rsidRPr="002C2BC6">
        <w:t xml:space="preserve">дств </w:t>
      </w:r>
      <w:r>
        <w:t>в т</w:t>
      </w:r>
      <w:proofErr w:type="gramEnd"/>
      <w:r>
        <w:t xml:space="preserve">ечение </w:t>
      </w:r>
      <w:r w:rsidR="00593586">
        <w:t xml:space="preserve">2013 </w:t>
      </w:r>
      <w:r>
        <w:t>года размещался Обществом на депозитных счетах под 4,45-6,93% годовых (</w:t>
      </w:r>
      <w:r w:rsidR="00593586">
        <w:t xml:space="preserve">по состоянию </w:t>
      </w:r>
      <w:r>
        <w:t xml:space="preserve">на 31.12.2013 </w:t>
      </w:r>
      <w:r w:rsidR="00593586">
        <w:t>-</w:t>
      </w:r>
      <w:r w:rsidRPr="002C2BC6">
        <w:t xml:space="preserve"> </w:t>
      </w:r>
      <w:r w:rsidR="00593586">
        <w:t xml:space="preserve">в сумме </w:t>
      </w:r>
      <w:r w:rsidRPr="002C2BC6">
        <w:t>25 </w:t>
      </w:r>
      <w:r>
        <w:t>700</w:t>
      </w:r>
      <w:r w:rsidRPr="002C2BC6">
        <w:t xml:space="preserve"> тыс. руб.</w:t>
      </w:r>
      <w:r>
        <w:t>)</w:t>
      </w:r>
      <w:r w:rsidRPr="002C2BC6">
        <w:t xml:space="preserve">. В январе 2014 года произведен окончательный расчет за выполненные </w:t>
      </w:r>
      <w:r>
        <w:t xml:space="preserve">в рамках проектов </w:t>
      </w:r>
      <w:r w:rsidRPr="002C2BC6">
        <w:t>работы в общей сумме 10 892,4 тыс. руб. В отношении использования остальных денежных сре</w:t>
      </w:r>
      <w:proofErr w:type="gramStart"/>
      <w:r w:rsidRPr="002C2BC6">
        <w:t>дств в с</w:t>
      </w:r>
      <w:proofErr w:type="gramEnd"/>
      <w:r w:rsidRPr="002C2BC6">
        <w:t xml:space="preserve">умме 14 225,4 тыс. руб. на момент настоящей проверки никаких решений не </w:t>
      </w:r>
      <w:r w:rsidR="00593586">
        <w:t xml:space="preserve">было </w:t>
      </w:r>
      <w:r w:rsidRPr="002C2BC6">
        <w:t>принято, смета расходов также отсутств</w:t>
      </w:r>
      <w:r w:rsidR="00703382">
        <w:t>овала</w:t>
      </w:r>
      <w:r w:rsidRPr="002C2BC6">
        <w:t xml:space="preserve">. </w:t>
      </w:r>
    </w:p>
    <w:p w:rsidR="00786D7E" w:rsidRPr="00593586" w:rsidRDefault="00786D7E" w:rsidP="00786D7E">
      <w:pPr>
        <w:tabs>
          <w:tab w:val="left" w:pos="709"/>
        </w:tabs>
        <w:jc w:val="both"/>
        <w:rPr>
          <w:b/>
        </w:rPr>
      </w:pPr>
      <w:r w:rsidRPr="002C2BC6">
        <w:tab/>
      </w:r>
      <w:proofErr w:type="gramStart"/>
      <w:r w:rsidR="005A50D7">
        <w:t>В</w:t>
      </w:r>
      <w:r w:rsidRPr="002C2BC6">
        <w:t xml:space="preserve"> соответствии с нахо</w:t>
      </w:r>
      <w:r>
        <w:t>д</w:t>
      </w:r>
      <w:r w:rsidR="005A50D7">
        <w:t>ившимся</w:t>
      </w:r>
      <w:r>
        <w:t xml:space="preserve"> </w:t>
      </w:r>
      <w:r w:rsidR="005A50D7">
        <w:t xml:space="preserve">на момент контрольного мероприятия </w:t>
      </w:r>
      <w:r>
        <w:t xml:space="preserve">на согласовании </w:t>
      </w:r>
      <w:r w:rsidRPr="002C2BC6">
        <w:t>План</w:t>
      </w:r>
      <w:r>
        <w:t>ом</w:t>
      </w:r>
      <w:r w:rsidRPr="002C2BC6">
        <w:t xml:space="preserve"> мероприятий («Дорожн</w:t>
      </w:r>
      <w:r>
        <w:t>ой</w:t>
      </w:r>
      <w:r w:rsidRPr="002C2BC6">
        <w:t xml:space="preserve"> карт</w:t>
      </w:r>
      <w:r>
        <w:t>ой</w:t>
      </w:r>
      <w:r w:rsidRPr="002C2BC6">
        <w:t xml:space="preserve">») реализации проекта «Создание зоны опережающего развития города Томска «Томские набережные» ООО «ТАПИ» не </w:t>
      </w:r>
      <w:r w:rsidR="007C4C1F">
        <w:t xml:space="preserve">было </w:t>
      </w:r>
      <w:r w:rsidRPr="002C2BC6">
        <w:t>задействовано в дал</w:t>
      </w:r>
      <w:r w:rsidRPr="002C2BC6">
        <w:t>ь</w:t>
      </w:r>
      <w:r w:rsidRPr="002C2BC6">
        <w:t>нейшей реализации мероприятий данного проекта.</w:t>
      </w:r>
      <w:proofErr w:type="gramEnd"/>
      <w:r w:rsidRPr="002C2BC6">
        <w:t xml:space="preserve"> </w:t>
      </w:r>
      <w:r>
        <w:t>Для исполнения с</w:t>
      </w:r>
      <w:r w:rsidRPr="002C2BC6">
        <w:t>ледующи</w:t>
      </w:r>
      <w:r>
        <w:t>х</w:t>
      </w:r>
      <w:r w:rsidRPr="002C2BC6">
        <w:t xml:space="preserve"> этап</w:t>
      </w:r>
      <w:r>
        <w:t>ов</w:t>
      </w:r>
      <w:r w:rsidRPr="002C2BC6">
        <w:t xml:space="preserve"> проекта </w:t>
      </w:r>
      <w:r>
        <w:t xml:space="preserve">предусмотрено </w:t>
      </w:r>
      <w:r w:rsidRPr="002C2BC6">
        <w:t>привлече</w:t>
      </w:r>
      <w:r>
        <w:t>ние</w:t>
      </w:r>
      <w:r w:rsidRPr="002C2BC6">
        <w:t xml:space="preserve"> </w:t>
      </w:r>
      <w:r>
        <w:t xml:space="preserve">созданного в ноябре 2013 года </w:t>
      </w:r>
      <w:r w:rsidRPr="002C2BC6">
        <w:t>ОАО «Корпорация развития То</w:t>
      </w:r>
      <w:r w:rsidRPr="002C2BC6">
        <w:t>м</w:t>
      </w:r>
      <w:r w:rsidRPr="002C2BC6">
        <w:t xml:space="preserve">ской области» </w:t>
      </w:r>
      <w:r>
        <w:t>(</w:t>
      </w:r>
      <w:r w:rsidRPr="002C2BC6">
        <w:t xml:space="preserve">на приобретение дополнительно размещаемых </w:t>
      </w:r>
      <w:proofErr w:type="gramStart"/>
      <w:r w:rsidRPr="002C2BC6">
        <w:t>акций</w:t>
      </w:r>
      <w:proofErr w:type="gramEnd"/>
      <w:r w:rsidRPr="002C2BC6">
        <w:t xml:space="preserve"> которого в 2013 году из областного бюджета направлены бюджетные ассигнования в размере 26 млн. руб.</w:t>
      </w:r>
      <w:r>
        <w:t>).</w:t>
      </w:r>
      <w:r w:rsidR="00593586">
        <w:t xml:space="preserve"> </w:t>
      </w:r>
      <w:r w:rsidR="00593586" w:rsidRPr="00593586">
        <w:rPr>
          <w:b/>
        </w:rPr>
        <w:t xml:space="preserve"> </w:t>
      </w:r>
    </w:p>
    <w:p w:rsidR="005A50D7" w:rsidRDefault="007C4C1F" w:rsidP="007C4C1F">
      <w:pPr>
        <w:autoSpaceDE w:val="0"/>
        <w:autoSpaceDN w:val="0"/>
        <w:adjustRightInd w:val="0"/>
        <w:ind w:firstLine="709"/>
        <w:jc w:val="both"/>
        <w:rPr>
          <w:bCs/>
        </w:rPr>
      </w:pPr>
      <w:proofErr w:type="gramStart"/>
      <w:r>
        <w:rPr>
          <w:bCs/>
        </w:rPr>
        <w:t xml:space="preserve">По </w:t>
      </w:r>
      <w:r w:rsidR="00220401">
        <w:rPr>
          <w:bCs/>
        </w:rPr>
        <w:t>сведениям</w:t>
      </w:r>
      <w:r>
        <w:rPr>
          <w:bCs/>
        </w:rPr>
        <w:t>, предоставленн</w:t>
      </w:r>
      <w:r w:rsidR="00220401">
        <w:rPr>
          <w:bCs/>
        </w:rPr>
        <w:t>ым</w:t>
      </w:r>
      <w:r>
        <w:rPr>
          <w:bCs/>
        </w:rPr>
        <w:t xml:space="preserve"> Администрацией Томской области на </w:t>
      </w:r>
      <w:r w:rsidR="00220401">
        <w:rPr>
          <w:bCs/>
        </w:rPr>
        <w:t xml:space="preserve">информацию </w:t>
      </w:r>
      <w:r>
        <w:rPr>
          <w:bCs/>
        </w:rPr>
        <w:t xml:space="preserve"> Контрольно</w:t>
      </w:r>
      <w:r w:rsidR="00812F9D">
        <w:rPr>
          <w:bCs/>
        </w:rPr>
        <w:t xml:space="preserve">-счетной палаты по результатам </w:t>
      </w:r>
      <w:r>
        <w:rPr>
          <w:bCs/>
        </w:rPr>
        <w:t xml:space="preserve">контрольного мероприятия, отсутствие четкого плана мероприятий с </w:t>
      </w:r>
      <w:r>
        <w:t xml:space="preserve">обоснованием требуемого </w:t>
      </w:r>
      <w:r w:rsidRPr="00FF10D7">
        <w:t>объем</w:t>
      </w:r>
      <w:r>
        <w:t>а</w:t>
      </w:r>
      <w:r w:rsidRPr="00FF10D7">
        <w:t xml:space="preserve"> финансирования </w:t>
      </w:r>
      <w:r>
        <w:t>по каждому из мер</w:t>
      </w:r>
      <w:r>
        <w:t>о</w:t>
      </w:r>
      <w:r>
        <w:t>приятий, выполнение которых возложено на ООО «ТАПИ</w:t>
      </w:r>
      <w:r w:rsidR="000F232E">
        <w:t>»</w:t>
      </w:r>
      <w:r>
        <w:rPr>
          <w:bCs/>
        </w:rPr>
        <w:t xml:space="preserve"> - оператора проекта по актуализ</w:t>
      </w:r>
      <w:r>
        <w:rPr>
          <w:bCs/>
        </w:rPr>
        <w:t>а</w:t>
      </w:r>
      <w:r>
        <w:rPr>
          <w:bCs/>
        </w:rPr>
        <w:lastRenderedPageBreak/>
        <w:t>ции концепции «ИНО Томск 2020», обусловлено необходимостью изменения приоритетных задач, корректировкой направлений, проектов, объектов проекта создания в Томской области Центра образования, исследований и разработок</w:t>
      </w:r>
      <w:proofErr w:type="gramEnd"/>
      <w:r>
        <w:rPr>
          <w:bCs/>
        </w:rPr>
        <w:t>. Перечень работ и необходимый объем фина</w:t>
      </w:r>
      <w:r>
        <w:rPr>
          <w:bCs/>
        </w:rPr>
        <w:t>н</w:t>
      </w:r>
      <w:r>
        <w:rPr>
          <w:bCs/>
        </w:rPr>
        <w:t>сиров</w:t>
      </w:r>
      <w:r>
        <w:rPr>
          <w:bCs/>
        </w:rPr>
        <w:t>а</w:t>
      </w:r>
      <w:r>
        <w:rPr>
          <w:bCs/>
        </w:rPr>
        <w:t>ния ООО «ТАПИ» (из остатков средств, внесенных в качестве дополнительного вклада в уста</w:t>
      </w:r>
      <w:r>
        <w:rPr>
          <w:bCs/>
        </w:rPr>
        <w:t>в</w:t>
      </w:r>
      <w:r>
        <w:rPr>
          <w:bCs/>
        </w:rPr>
        <w:t xml:space="preserve">ный капитал) </w:t>
      </w:r>
      <w:r w:rsidRPr="000F232E">
        <w:rPr>
          <w:bCs/>
        </w:rPr>
        <w:t>будет определен</w:t>
      </w:r>
      <w:r>
        <w:rPr>
          <w:bCs/>
        </w:rPr>
        <w:t xml:space="preserve"> после согласования на федеральном уровне графика работ по а</w:t>
      </w:r>
      <w:r>
        <w:rPr>
          <w:bCs/>
        </w:rPr>
        <w:t>к</w:t>
      </w:r>
      <w:r>
        <w:rPr>
          <w:bCs/>
        </w:rPr>
        <w:t xml:space="preserve">туализации концепции «ИНО Томск 2020». </w:t>
      </w:r>
    </w:p>
    <w:p w:rsidR="007C4C1F" w:rsidRPr="00491069" w:rsidRDefault="007C4C1F" w:rsidP="007C4C1F">
      <w:pPr>
        <w:autoSpaceDE w:val="0"/>
        <w:autoSpaceDN w:val="0"/>
        <w:adjustRightInd w:val="0"/>
        <w:ind w:firstLine="709"/>
        <w:jc w:val="both"/>
        <w:rPr>
          <w:bCs/>
        </w:rPr>
      </w:pPr>
      <w:proofErr w:type="gramStart"/>
      <w:r>
        <w:rPr>
          <w:bCs/>
        </w:rPr>
        <w:t xml:space="preserve">В части проекта </w:t>
      </w:r>
      <w:r w:rsidRPr="00491069">
        <w:rPr>
          <w:bCs/>
        </w:rPr>
        <w:t>«Томские набережные»</w:t>
      </w:r>
      <w:r w:rsidR="000D648A">
        <w:rPr>
          <w:bCs/>
        </w:rPr>
        <w:t>:</w:t>
      </w:r>
      <w:r w:rsidR="005A50D7">
        <w:rPr>
          <w:bCs/>
        </w:rPr>
        <w:t xml:space="preserve"> распоряжением Губернатора от 24.04.2014         № 111-р утвержден План мероприятий («Дорожная карта») реализации проекта «Создание зоны опережающего развития города Томска «Томские набережные»</w:t>
      </w:r>
      <w:r w:rsidR="000D648A">
        <w:rPr>
          <w:bCs/>
        </w:rPr>
        <w:t>, в который в качестве отве</w:t>
      </w:r>
      <w:r w:rsidR="000D648A">
        <w:rPr>
          <w:bCs/>
        </w:rPr>
        <w:t>т</w:t>
      </w:r>
      <w:r w:rsidR="000D648A">
        <w:rPr>
          <w:bCs/>
        </w:rPr>
        <w:t xml:space="preserve">ственного </w:t>
      </w:r>
      <w:r w:rsidR="00E00F85">
        <w:rPr>
          <w:bCs/>
        </w:rPr>
        <w:t xml:space="preserve">исполнителя </w:t>
      </w:r>
      <w:r w:rsidR="000D648A">
        <w:rPr>
          <w:bCs/>
        </w:rPr>
        <w:t xml:space="preserve">за </w:t>
      </w:r>
      <w:r w:rsidR="00E00F85">
        <w:rPr>
          <w:bCs/>
        </w:rPr>
        <w:t>подготовку</w:t>
      </w:r>
      <w:r w:rsidR="000D648A">
        <w:rPr>
          <w:bCs/>
        </w:rPr>
        <w:t xml:space="preserve"> технического задания на разработку концепции проекта и ра</w:t>
      </w:r>
      <w:r w:rsidR="00E00F85">
        <w:rPr>
          <w:bCs/>
        </w:rPr>
        <w:t>з</w:t>
      </w:r>
      <w:r w:rsidR="000D648A">
        <w:rPr>
          <w:bCs/>
        </w:rPr>
        <w:t>работку самой концепции проекта включено ООО «ТАПИ»</w:t>
      </w:r>
      <w:r w:rsidR="00E00F85">
        <w:rPr>
          <w:bCs/>
        </w:rPr>
        <w:t xml:space="preserve"> наряду с ОАО «Корпорация ра</w:t>
      </w:r>
      <w:r w:rsidR="00E00F85">
        <w:rPr>
          <w:bCs/>
        </w:rPr>
        <w:t>з</w:t>
      </w:r>
      <w:r w:rsidR="00E00F85">
        <w:rPr>
          <w:bCs/>
        </w:rPr>
        <w:t>вития Томской области»</w:t>
      </w:r>
      <w:r w:rsidR="000D648A">
        <w:rPr>
          <w:bCs/>
        </w:rPr>
        <w:t>.</w:t>
      </w:r>
      <w:proofErr w:type="gramEnd"/>
      <w:r w:rsidR="000D648A">
        <w:rPr>
          <w:bCs/>
        </w:rPr>
        <w:t xml:space="preserve"> П</w:t>
      </w:r>
      <w:r>
        <w:rPr>
          <w:bCs/>
        </w:rPr>
        <w:t>о информации начальника Департамента инвестиций Томской обл</w:t>
      </w:r>
      <w:r>
        <w:rPr>
          <w:bCs/>
        </w:rPr>
        <w:t>а</w:t>
      </w:r>
      <w:r>
        <w:rPr>
          <w:bCs/>
        </w:rPr>
        <w:t>сти А.С. Федченко, «стоимость работ ООО «ТАПИ»</w:t>
      </w:r>
      <w:r w:rsidR="00DE6E2B">
        <w:rPr>
          <w:bCs/>
        </w:rPr>
        <w:t>, включенных в утвержденную</w:t>
      </w:r>
      <w:r>
        <w:rPr>
          <w:bCs/>
        </w:rPr>
        <w:t xml:space="preserve"> «Дорожн</w:t>
      </w:r>
      <w:r w:rsidR="00DE6E2B">
        <w:rPr>
          <w:bCs/>
        </w:rPr>
        <w:t>ую</w:t>
      </w:r>
      <w:r>
        <w:rPr>
          <w:bCs/>
        </w:rPr>
        <w:t xml:space="preserve"> карт</w:t>
      </w:r>
      <w:r w:rsidR="00DE6E2B">
        <w:rPr>
          <w:bCs/>
        </w:rPr>
        <w:t>у</w:t>
      </w:r>
      <w:r>
        <w:rPr>
          <w:bCs/>
        </w:rPr>
        <w:t xml:space="preserve">» проекта, </w:t>
      </w:r>
      <w:r w:rsidRPr="00262459">
        <w:rPr>
          <w:bCs/>
        </w:rPr>
        <w:t>по оценке соответствует остаткам средств</w:t>
      </w:r>
      <w:r>
        <w:rPr>
          <w:bCs/>
        </w:rPr>
        <w:t xml:space="preserve"> дополнительного вклада в уставный капитал Общества, внесенных на эти цели».   </w:t>
      </w:r>
    </w:p>
    <w:p w:rsidR="00786D7E" w:rsidRPr="002C2BC6" w:rsidRDefault="00FD5EB5" w:rsidP="00786D7E">
      <w:pPr>
        <w:autoSpaceDE w:val="0"/>
        <w:autoSpaceDN w:val="0"/>
        <w:adjustRightInd w:val="0"/>
        <w:ind w:firstLine="709"/>
        <w:jc w:val="both"/>
        <w:rPr>
          <w:bCs/>
        </w:rPr>
      </w:pPr>
      <w:r>
        <w:rPr>
          <w:b/>
        </w:rPr>
        <w:t>6</w:t>
      </w:r>
      <w:r w:rsidR="00786D7E" w:rsidRPr="002C2BC6">
        <w:rPr>
          <w:b/>
        </w:rPr>
        <w:t>.</w:t>
      </w:r>
      <w:r w:rsidR="00786D7E" w:rsidRPr="002C2BC6">
        <w:t xml:space="preserve"> В нарушение Положения по ведению бухгалтерского учета и бухгалтерской отчетн</w:t>
      </w:r>
      <w:r w:rsidR="00786D7E" w:rsidRPr="002C2BC6">
        <w:t>о</w:t>
      </w:r>
      <w:r w:rsidR="00786D7E" w:rsidRPr="002C2BC6">
        <w:t>сти в РФ, Положения по бухгалтерскому учету «Учетная политика организации», утвержде</w:t>
      </w:r>
      <w:r w:rsidR="00786D7E" w:rsidRPr="002C2BC6">
        <w:t>н</w:t>
      </w:r>
      <w:r w:rsidR="00786D7E" w:rsidRPr="002C2BC6">
        <w:t>ных приказами Минфина РФ соответственно от 29.07.1998 № 34н, от 06.10.2008 № 106н:</w:t>
      </w:r>
    </w:p>
    <w:p w:rsidR="00786D7E" w:rsidRPr="002C2BC6" w:rsidRDefault="00786D7E" w:rsidP="00786D7E">
      <w:pPr>
        <w:tabs>
          <w:tab w:val="left" w:pos="720"/>
        </w:tabs>
        <w:ind w:firstLine="709"/>
        <w:jc w:val="both"/>
        <w:rPr>
          <w:bCs/>
        </w:rPr>
      </w:pPr>
      <w:r w:rsidRPr="002C2BC6">
        <w:t xml:space="preserve">- Обществом не </w:t>
      </w:r>
      <w:r w:rsidR="00812F9D">
        <w:t xml:space="preserve">были </w:t>
      </w:r>
      <w:r w:rsidRPr="002C2BC6">
        <w:t xml:space="preserve">утверждены правила документооборота и технология обработки учетной информации, порядок </w:t>
      </w:r>
      <w:proofErr w:type="gramStart"/>
      <w:r w:rsidRPr="002C2BC6">
        <w:t>контроля за</w:t>
      </w:r>
      <w:proofErr w:type="gramEnd"/>
      <w:r w:rsidRPr="002C2BC6">
        <w:t xml:space="preserve"> хозяйственными операциями;</w:t>
      </w:r>
    </w:p>
    <w:p w:rsidR="00786D7E" w:rsidRDefault="00786D7E" w:rsidP="00786D7E">
      <w:pPr>
        <w:tabs>
          <w:tab w:val="left" w:pos="720"/>
        </w:tabs>
        <w:ind w:firstLine="709"/>
        <w:jc w:val="both"/>
      </w:pPr>
      <w:proofErr w:type="gramStart"/>
      <w:r w:rsidRPr="002C2BC6">
        <w:t xml:space="preserve">- учетная политика </w:t>
      </w:r>
      <w:r>
        <w:t xml:space="preserve">организации </w:t>
      </w:r>
      <w:r w:rsidRPr="002C2BC6">
        <w:t>не обеспечивает полноту отражения в бухгалтерском учете всех фактов хозяйственной деятельности</w:t>
      </w:r>
      <w:r>
        <w:t xml:space="preserve">, </w:t>
      </w:r>
      <w:r w:rsidR="00812F9D">
        <w:t>в частности</w:t>
      </w:r>
      <w:r w:rsidR="009D63DA">
        <w:t>,</w:t>
      </w:r>
      <w:r w:rsidRPr="002C2BC6">
        <w:t xml:space="preserve"> </w:t>
      </w:r>
      <w:r w:rsidRPr="00553FE0">
        <w:t xml:space="preserve">обособленного отражения </w:t>
      </w:r>
      <w:r>
        <w:t>опер</w:t>
      </w:r>
      <w:r>
        <w:t>а</w:t>
      </w:r>
      <w:r>
        <w:t>ций</w:t>
      </w:r>
      <w:r w:rsidRPr="00553FE0">
        <w:t xml:space="preserve">, связанных с реализацией проектов «Создание зоны опережающего развития «Томские набережные» и </w:t>
      </w:r>
      <w:r>
        <w:t>«С</w:t>
      </w:r>
      <w:r w:rsidRPr="00553FE0">
        <w:t>оздани</w:t>
      </w:r>
      <w:r w:rsidR="00812F9D">
        <w:t>е</w:t>
      </w:r>
      <w:r w:rsidRPr="00553FE0">
        <w:t xml:space="preserve"> в Томской области Центра образования, исследований и разработок «ИНО Томск 2020»</w:t>
      </w:r>
      <w:r>
        <w:t>, оказывающих влияние на финансовое положение и финансовый результат деятельности</w:t>
      </w:r>
      <w:r w:rsidR="00812F9D">
        <w:t xml:space="preserve"> ООО «ТАПИ»</w:t>
      </w:r>
      <w:r w:rsidRPr="00553FE0">
        <w:t xml:space="preserve">. </w:t>
      </w:r>
      <w:proofErr w:type="gramEnd"/>
    </w:p>
    <w:p w:rsidR="00786D7E" w:rsidRDefault="00786D7E" w:rsidP="00593586">
      <w:pPr>
        <w:autoSpaceDE w:val="0"/>
        <w:autoSpaceDN w:val="0"/>
        <w:adjustRightInd w:val="0"/>
        <w:ind w:firstLine="709"/>
        <w:jc w:val="both"/>
      </w:pPr>
      <w:r w:rsidRPr="002C2BC6">
        <w:t>В нарушение Учетной политик</w:t>
      </w:r>
      <w:proofErr w:type="gramStart"/>
      <w:r w:rsidRPr="002C2BC6">
        <w:t>и</w:t>
      </w:r>
      <w:r w:rsidR="00593586">
        <w:t xml:space="preserve"> </w:t>
      </w:r>
      <w:r w:rsidR="00593586" w:rsidRPr="002C2BC6">
        <w:t>ООО</w:t>
      </w:r>
      <w:proofErr w:type="gramEnd"/>
      <w:r w:rsidR="00593586" w:rsidRPr="002C2BC6">
        <w:t xml:space="preserve"> «ТАПИ»</w:t>
      </w:r>
      <w:r w:rsidRPr="002C2BC6">
        <w:t>, утвержденной приказом генерального директора от 01.12.2012 №10, в 2012 году</w:t>
      </w:r>
      <w:r w:rsidR="00593586">
        <w:t xml:space="preserve"> </w:t>
      </w:r>
      <w:r w:rsidR="00863560" w:rsidRPr="002C2BC6">
        <w:t xml:space="preserve">в бухгалтерском учете </w:t>
      </w:r>
      <w:r w:rsidRPr="002C2BC6">
        <w:t xml:space="preserve">не </w:t>
      </w:r>
      <w:r>
        <w:t xml:space="preserve">был </w:t>
      </w:r>
      <w:r w:rsidRPr="002C2BC6">
        <w:t>организован раздел</w:t>
      </w:r>
      <w:r w:rsidRPr="002C2BC6">
        <w:t>ь</w:t>
      </w:r>
      <w:r w:rsidRPr="002C2BC6">
        <w:t>ный учет расходов</w:t>
      </w:r>
      <w:r w:rsidR="00593586">
        <w:t xml:space="preserve"> </w:t>
      </w:r>
      <w:r w:rsidR="00593586" w:rsidRPr="002C2BC6">
        <w:t>Общества</w:t>
      </w:r>
      <w:r w:rsidRPr="002C2BC6">
        <w:t>, возмещаемых за счет средств субсидии из областного бюдже</w:t>
      </w:r>
      <w:r>
        <w:t>та;</w:t>
      </w:r>
      <w:r w:rsidR="00593586">
        <w:t xml:space="preserve"> </w:t>
      </w:r>
      <w:r w:rsidRPr="00553FE0">
        <w:t xml:space="preserve">производились операции с наличными денежными средствами </w:t>
      </w:r>
      <w:r w:rsidR="00593586">
        <w:t>в сумме 10,4 тыс. руб.</w:t>
      </w:r>
      <w:r w:rsidRPr="00553FE0">
        <w:t xml:space="preserve"> </w:t>
      </w:r>
    </w:p>
    <w:p w:rsidR="00786D7E" w:rsidRPr="002C2BC6" w:rsidRDefault="00786D7E" w:rsidP="00786D7E">
      <w:pPr>
        <w:tabs>
          <w:tab w:val="left" w:pos="1260"/>
        </w:tabs>
        <w:autoSpaceDE w:val="0"/>
        <w:autoSpaceDN w:val="0"/>
        <w:adjustRightInd w:val="0"/>
        <w:ind w:firstLine="720"/>
        <w:jc w:val="both"/>
      </w:pPr>
      <w:r w:rsidRPr="00AD404B">
        <w:t>Фактически о</w:t>
      </w:r>
      <w:r w:rsidRPr="002C2BC6">
        <w:t>бособленный учет расходов по проекту «Томские набережные» Обществом осуществляется по счет</w:t>
      </w:r>
      <w:r>
        <w:t>у</w:t>
      </w:r>
      <w:r w:rsidRPr="002C2BC6">
        <w:t xml:space="preserve"> «Строительство объектов основных средств» в разрезе статей затрат</w:t>
      </w:r>
      <w:r w:rsidR="009D63DA">
        <w:t xml:space="preserve">. </w:t>
      </w:r>
      <w:r w:rsidR="00645887">
        <w:t>Д</w:t>
      </w:r>
      <w:r w:rsidR="00645887" w:rsidRPr="002C2BC6">
        <w:t>окумента</w:t>
      </w:r>
      <w:r w:rsidR="00645887">
        <w:t>м</w:t>
      </w:r>
      <w:proofErr w:type="gramStart"/>
      <w:r w:rsidR="00645887">
        <w:t>и</w:t>
      </w:r>
      <w:r w:rsidR="00645887" w:rsidRPr="002C2BC6">
        <w:t xml:space="preserve"> ООО</w:t>
      </w:r>
      <w:proofErr w:type="gramEnd"/>
      <w:r w:rsidR="00645887" w:rsidRPr="002C2BC6">
        <w:t xml:space="preserve"> «ТАПИ» не установлено</w:t>
      </w:r>
      <w:r w:rsidR="00645887">
        <w:t>, д</w:t>
      </w:r>
      <w:r w:rsidRPr="002C2BC6">
        <w:t>о какого момента данные расходы будут аккум</w:t>
      </w:r>
      <w:r w:rsidRPr="002C2BC6">
        <w:t>у</w:t>
      </w:r>
      <w:r w:rsidRPr="002C2BC6">
        <w:t xml:space="preserve">лироваться по дебету указанного счета, когда и как будут списываться. </w:t>
      </w:r>
      <w:r w:rsidR="00486D66">
        <w:t>Вместе с тем</w:t>
      </w:r>
      <w:r>
        <w:t xml:space="preserve"> указанный счет</w:t>
      </w:r>
      <w:r w:rsidRPr="002C2BC6">
        <w:t xml:space="preserve"> предназначен для обобщения информации о затратах организации в объекты, которые вп</w:t>
      </w:r>
      <w:r w:rsidRPr="002C2BC6">
        <w:t>о</w:t>
      </w:r>
      <w:r w:rsidRPr="002C2BC6">
        <w:t xml:space="preserve">следствии </w:t>
      </w:r>
      <w:r w:rsidR="00863560">
        <w:t>должны быть</w:t>
      </w:r>
      <w:r w:rsidRPr="002C2BC6">
        <w:t xml:space="preserve"> приняты к бухгалтерскому учету в качестве основных средств орган</w:t>
      </w:r>
      <w:r w:rsidRPr="002C2BC6">
        <w:t>и</w:t>
      </w:r>
      <w:r w:rsidRPr="002C2BC6">
        <w:t xml:space="preserve">зации. </w:t>
      </w:r>
      <w:r>
        <w:t>А</w:t>
      </w:r>
      <w:r w:rsidRPr="002C2BC6">
        <w:t>ктив принимается организацией к бухгалтерскому учету в качестве основного средства, если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w:t>
      </w:r>
      <w:r w:rsidRPr="002C2BC6">
        <w:t>а</w:t>
      </w:r>
      <w:r w:rsidRPr="002C2BC6">
        <w:t>цией за плату во временное владение или во временное пользование. Однак</w:t>
      </w:r>
      <w:proofErr w:type="gramStart"/>
      <w:r w:rsidRPr="002C2BC6">
        <w:t>о ООО</w:t>
      </w:r>
      <w:proofErr w:type="gramEnd"/>
      <w:r w:rsidRPr="002C2BC6">
        <w:t xml:space="preserve"> «ТАПИ» уполномочено быть лишь оператором вышеуказанного проекта, и не может в последующем я</w:t>
      </w:r>
      <w:r w:rsidRPr="002C2BC6">
        <w:t>в</w:t>
      </w:r>
      <w:r w:rsidRPr="002C2BC6">
        <w:t>ляться собственником объектов (результатов), полученных в ходе реализации данного проекта, использовать их для получения дохода.</w:t>
      </w:r>
    </w:p>
    <w:p w:rsidR="00786D7E" w:rsidRDefault="00786D7E" w:rsidP="00786D7E">
      <w:pPr>
        <w:autoSpaceDE w:val="0"/>
        <w:autoSpaceDN w:val="0"/>
        <w:ind w:firstLine="709"/>
        <w:jc w:val="both"/>
        <w:rPr>
          <w:bCs/>
        </w:rPr>
      </w:pPr>
      <w:r w:rsidRPr="00060C62">
        <w:rPr>
          <w:bCs/>
        </w:rPr>
        <w:t>Обособленный</w:t>
      </w:r>
      <w:r w:rsidRPr="00100DF7">
        <w:rPr>
          <w:bCs/>
        </w:rPr>
        <w:t xml:space="preserve"> учет расходов, произведенных в целях реализации проекта «ИНО Томск 2020», Обществом</w:t>
      </w:r>
      <w:r w:rsidR="009D63DA">
        <w:rPr>
          <w:bCs/>
        </w:rPr>
        <w:t xml:space="preserve"> был</w:t>
      </w:r>
      <w:r w:rsidRPr="00100DF7">
        <w:rPr>
          <w:bCs/>
        </w:rPr>
        <w:t xml:space="preserve"> организован в ходе настоящей проверки по счет</w:t>
      </w:r>
      <w:r w:rsidR="00E81487">
        <w:rPr>
          <w:bCs/>
        </w:rPr>
        <w:t>у</w:t>
      </w:r>
      <w:r w:rsidRPr="00100DF7">
        <w:rPr>
          <w:bCs/>
        </w:rPr>
        <w:t xml:space="preserve"> «Основное произво</w:t>
      </w:r>
      <w:r w:rsidRPr="00100DF7">
        <w:rPr>
          <w:bCs/>
        </w:rPr>
        <w:t>д</w:t>
      </w:r>
      <w:r w:rsidRPr="00100DF7">
        <w:rPr>
          <w:bCs/>
        </w:rPr>
        <w:t>ство»</w:t>
      </w:r>
      <w:r>
        <w:rPr>
          <w:bCs/>
        </w:rPr>
        <w:t xml:space="preserve"> с выделением статьи затрат </w:t>
      </w:r>
      <w:r w:rsidRPr="00100DF7">
        <w:rPr>
          <w:bCs/>
        </w:rPr>
        <w:t>«Проект ИНО Томск»</w:t>
      </w:r>
      <w:r>
        <w:rPr>
          <w:bCs/>
        </w:rPr>
        <w:t xml:space="preserve"> с последующим списанием (31.12.2013) на расходы, связанные с обычными видами деятельности Общества</w:t>
      </w:r>
      <w:r w:rsidRPr="00100DF7">
        <w:rPr>
          <w:bCs/>
        </w:rPr>
        <w:t xml:space="preserve">. </w:t>
      </w:r>
    </w:p>
    <w:p w:rsidR="00E81487" w:rsidRDefault="00E81487" w:rsidP="0063272B">
      <w:pPr>
        <w:pStyle w:val="a4"/>
        <w:widowControl w:val="0"/>
        <w:tabs>
          <w:tab w:val="left" w:pos="0"/>
          <w:tab w:val="left" w:pos="540"/>
          <w:tab w:val="left" w:pos="720"/>
        </w:tabs>
        <w:jc w:val="both"/>
        <w:rPr>
          <w:b/>
        </w:rPr>
      </w:pPr>
    </w:p>
    <w:p w:rsidR="00F550F4" w:rsidRDefault="000A7BF1" w:rsidP="0063272B">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174373" w:rsidRDefault="000E669D" w:rsidP="00174373">
      <w:pPr>
        <w:pStyle w:val="a8"/>
        <w:spacing w:after="0"/>
        <w:ind w:firstLine="709"/>
        <w:jc w:val="both"/>
        <w:rPr>
          <w:bCs/>
        </w:rPr>
      </w:pPr>
      <w:r>
        <w:t>ООО «ТАПИ» представлены</w:t>
      </w:r>
      <w:r w:rsidR="00B06F4B">
        <w:t xml:space="preserve"> по акту проверки</w:t>
      </w:r>
      <w:r w:rsidR="0003107D">
        <w:t xml:space="preserve"> </w:t>
      </w:r>
      <w:r w:rsidR="00383CF5">
        <w:t>п</w:t>
      </w:r>
      <w:r w:rsidR="00644B74" w:rsidRPr="006A3B34">
        <w:t xml:space="preserve">ояснения и </w:t>
      </w:r>
      <w:r w:rsidR="009573AC">
        <w:t>замечания</w:t>
      </w:r>
      <w:r w:rsidR="00644B74" w:rsidRPr="006A3B34">
        <w:t>, на которые Ко</w:t>
      </w:r>
      <w:r w:rsidR="00644B74" w:rsidRPr="006A3B34">
        <w:t>н</w:t>
      </w:r>
      <w:r w:rsidR="00644B74" w:rsidRPr="006A3B34">
        <w:t>троль</w:t>
      </w:r>
      <w:r w:rsidR="00644B74">
        <w:t>но-счетной палатой дано заключение</w:t>
      </w:r>
      <w:r w:rsidR="00F86159">
        <w:t xml:space="preserve"> (</w:t>
      </w:r>
      <w:r w:rsidR="00644B74">
        <w:t>возражени</w:t>
      </w:r>
      <w:r w:rsidR="009573AC">
        <w:t>я</w:t>
      </w:r>
      <w:r w:rsidR="00644B74">
        <w:t xml:space="preserve"> признан</w:t>
      </w:r>
      <w:r w:rsidR="009573AC">
        <w:t>ы</w:t>
      </w:r>
      <w:r w:rsidR="00644B74">
        <w:t xml:space="preserve"> не обоснованным</w:t>
      </w:r>
      <w:r w:rsidR="009573AC">
        <w:t>и</w:t>
      </w:r>
      <w:r w:rsidR="00F86159">
        <w:t>)</w:t>
      </w:r>
      <w:r w:rsidR="004558E5">
        <w:t>.</w:t>
      </w:r>
      <w:r w:rsidR="00644B74" w:rsidRPr="00644B74">
        <w:t xml:space="preserve"> </w:t>
      </w:r>
      <w:proofErr w:type="gramStart"/>
      <w:r w:rsidR="0003107D">
        <w:t>Для принятия мер п</w:t>
      </w:r>
      <w:r w:rsidR="00644B74">
        <w:t>о результатам контрольного мероприятия, в том числе в целях</w:t>
      </w:r>
      <w:r w:rsidR="0003107D">
        <w:t xml:space="preserve"> </w:t>
      </w:r>
      <w:r w:rsidR="00F86BCF">
        <w:t>совершенствов</w:t>
      </w:r>
      <w:r w:rsidR="00F86BCF">
        <w:t>а</w:t>
      </w:r>
      <w:r w:rsidR="00F86BCF">
        <w:t xml:space="preserve">ния бюджетного процесса и </w:t>
      </w:r>
      <w:r w:rsidR="0003107D">
        <w:t xml:space="preserve">устранения </w:t>
      </w:r>
      <w:r w:rsidR="00935822">
        <w:t xml:space="preserve">выявленных </w:t>
      </w:r>
      <w:r w:rsidR="00644B74">
        <w:t>нарушений</w:t>
      </w:r>
      <w:r w:rsidR="0003107D">
        <w:t xml:space="preserve"> и недостатков</w:t>
      </w:r>
      <w:r w:rsidR="00644B74">
        <w:t xml:space="preserve">, в адрес </w:t>
      </w:r>
      <w:r>
        <w:t>ген</w:t>
      </w:r>
      <w:r>
        <w:t>е</w:t>
      </w:r>
      <w:r>
        <w:t>рального директора ООО «ТАПИ» В.В. Белякова</w:t>
      </w:r>
      <w:r w:rsidR="00644B74">
        <w:t xml:space="preserve"> </w:t>
      </w:r>
      <w:r w:rsidR="009E5FAB" w:rsidRPr="00EA1FB3">
        <w:t xml:space="preserve">на основании ст. </w:t>
      </w:r>
      <w:r w:rsidR="009E5FAB">
        <w:t>18</w:t>
      </w:r>
      <w:r w:rsidR="009E5FAB" w:rsidRPr="00EA1FB3">
        <w:t xml:space="preserve"> Закона Томской области </w:t>
      </w:r>
      <w:r w:rsidR="009E5FAB" w:rsidRPr="00EA1FB3">
        <w:lastRenderedPageBreak/>
        <w:t>«О Контрольно</w:t>
      </w:r>
      <w:r w:rsidR="009E5FAB">
        <w:t xml:space="preserve">-счетной палате Томской области» </w:t>
      </w:r>
      <w:r w:rsidR="00644B74">
        <w:t>направлен</w:t>
      </w:r>
      <w:r>
        <w:t>о</w:t>
      </w:r>
      <w:r w:rsidR="00644B74">
        <w:t xml:space="preserve"> представлени</w:t>
      </w:r>
      <w:r>
        <w:t>е</w:t>
      </w:r>
      <w:r w:rsidR="0003107D">
        <w:t xml:space="preserve">, в адрес </w:t>
      </w:r>
      <w:r w:rsidR="001B7F65">
        <w:t>з</w:t>
      </w:r>
      <w:r w:rsidR="001B7F65">
        <w:rPr>
          <w:bCs/>
        </w:rPr>
        <w:t>амест</w:t>
      </w:r>
      <w:r w:rsidR="001B7F65">
        <w:rPr>
          <w:bCs/>
        </w:rPr>
        <w:t>и</w:t>
      </w:r>
      <w:r w:rsidR="001B7F65">
        <w:rPr>
          <w:bCs/>
        </w:rPr>
        <w:t>теля Губернатора</w:t>
      </w:r>
      <w:r w:rsidR="001B7F65" w:rsidRPr="00EE20AC">
        <w:rPr>
          <w:bCs/>
        </w:rPr>
        <w:t xml:space="preserve"> </w:t>
      </w:r>
      <w:r w:rsidR="001B7F65">
        <w:rPr>
          <w:bCs/>
        </w:rPr>
        <w:t>Томской области -</w:t>
      </w:r>
      <w:r w:rsidR="001B7F65" w:rsidRPr="00EE20AC">
        <w:rPr>
          <w:bCs/>
        </w:rPr>
        <w:t xml:space="preserve"> </w:t>
      </w:r>
      <w:r w:rsidR="001B7F65">
        <w:rPr>
          <w:bCs/>
        </w:rPr>
        <w:t>н</w:t>
      </w:r>
      <w:r w:rsidR="001B7F65" w:rsidRPr="00F3721D">
        <w:rPr>
          <w:bCs/>
        </w:rPr>
        <w:t>ачальник</w:t>
      </w:r>
      <w:r w:rsidR="001B7F65">
        <w:rPr>
          <w:bCs/>
        </w:rPr>
        <w:t>а</w:t>
      </w:r>
      <w:r w:rsidR="001B7F65" w:rsidRPr="00F3721D">
        <w:rPr>
          <w:bCs/>
        </w:rPr>
        <w:t xml:space="preserve"> Департамента  </w:t>
      </w:r>
      <w:r w:rsidR="001B7F65">
        <w:rPr>
          <w:bCs/>
        </w:rPr>
        <w:t xml:space="preserve">финансов </w:t>
      </w:r>
      <w:r w:rsidR="001B7F65" w:rsidRPr="00F3721D">
        <w:rPr>
          <w:bCs/>
        </w:rPr>
        <w:t>Томской области</w:t>
      </w:r>
      <w:r w:rsidR="001B7F65" w:rsidRPr="00EE20AC">
        <w:t xml:space="preserve"> </w:t>
      </w:r>
      <w:r w:rsidR="001B7F65" w:rsidRPr="00A46118">
        <w:t>А.</w:t>
      </w:r>
      <w:r w:rsidR="001B7F65">
        <w:t>М</w:t>
      </w:r>
      <w:r w:rsidR="001B7F65" w:rsidRPr="00A46118">
        <w:t>.</w:t>
      </w:r>
      <w:r w:rsidR="001B7F65">
        <w:t xml:space="preserve"> </w:t>
      </w:r>
      <w:proofErr w:type="spellStart"/>
      <w:r w:rsidR="001B7F65">
        <w:t>Феденёва</w:t>
      </w:r>
      <w:proofErr w:type="spellEnd"/>
      <w:r w:rsidR="001B7F65">
        <w:t xml:space="preserve">, </w:t>
      </w:r>
      <w:r w:rsidR="00F86BCF" w:rsidRPr="00553FE0">
        <w:t>заместител</w:t>
      </w:r>
      <w:r w:rsidR="005943C6">
        <w:t>я</w:t>
      </w:r>
      <w:r w:rsidR="00F86BCF" w:rsidRPr="00553FE0">
        <w:t xml:space="preserve"> Губернатора</w:t>
      </w:r>
      <w:proofErr w:type="gramEnd"/>
      <w:r w:rsidR="00F86BCF" w:rsidRPr="00553FE0">
        <w:t xml:space="preserve"> Томской области по инвестиционной политике и имущественным отношениям Ю.М. </w:t>
      </w:r>
      <w:proofErr w:type="spellStart"/>
      <w:r w:rsidR="00F86BCF" w:rsidRPr="00553FE0">
        <w:t>Гурдин</w:t>
      </w:r>
      <w:r w:rsidR="00F86BCF">
        <w:t>а</w:t>
      </w:r>
      <w:proofErr w:type="spellEnd"/>
      <w:r w:rsidR="005943C6">
        <w:t xml:space="preserve">, </w:t>
      </w:r>
      <w:r w:rsidR="005943C6" w:rsidRPr="00553FE0">
        <w:t>заместител</w:t>
      </w:r>
      <w:r w:rsidR="005943C6">
        <w:t>я</w:t>
      </w:r>
      <w:r w:rsidR="005943C6" w:rsidRPr="00553FE0">
        <w:t xml:space="preserve"> Губернатора Томской области</w:t>
      </w:r>
      <w:r w:rsidR="00F86BCF">
        <w:t xml:space="preserve"> </w:t>
      </w:r>
      <w:r w:rsidR="00F86BCF" w:rsidRPr="00553FE0">
        <w:t>по экономике А.А. Антонов</w:t>
      </w:r>
      <w:r w:rsidR="00F86BCF">
        <w:t>а</w:t>
      </w:r>
      <w:r w:rsidR="00433120">
        <w:t xml:space="preserve"> - информационные письма</w:t>
      </w:r>
      <w:r w:rsidR="00935822">
        <w:rPr>
          <w:bCs/>
        </w:rPr>
        <w:t>.</w:t>
      </w:r>
    </w:p>
    <w:p w:rsidR="00174373" w:rsidRPr="00174373" w:rsidRDefault="00470F6E" w:rsidP="00174373">
      <w:pPr>
        <w:pStyle w:val="a8"/>
        <w:spacing w:after="0"/>
        <w:ind w:firstLine="709"/>
        <w:jc w:val="both"/>
        <w:rPr>
          <w:bCs/>
        </w:rPr>
      </w:pPr>
      <w:r w:rsidRPr="001A6289">
        <w:rPr>
          <w:bCs/>
        </w:rPr>
        <w:t xml:space="preserve">В ответ на представление </w:t>
      </w:r>
      <w:r w:rsidR="001A6289">
        <w:t xml:space="preserve">Контрольно-счетной палаты </w:t>
      </w:r>
      <w:r>
        <w:t xml:space="preserve">Обществом </w:t>
      </w:r>
      <w:r w:rsidR="001A6289">
        <w:t>не подтверждены</w:t>
      </w:r>
      <w:r w:rsidR="001A6289" w:rsidRPr="00E23EB6">
        <w:t xml:space="preserve"> </w:t>
      </w:r>
      <w:r w:rsidR="001A6289">
        <w:t xml:space="preserve">экономически </w:t>
      </w:r>
      <w:r w:rsidR="001A6289" w:rsidRPr="00E23EB6">
        <w:t>обоснованны</w:t>
      </w:r>
      <w:r w:rsidR="001A6289">
        <w:t xml:space="preserve">ми расчетами (документами) расходы </w:t>
      </w:r>
      <w:r w:rsidR="001A6289" w:rsidRPr="00E23EB6">
        <w:t>операто</w:t>
      </w:r>
      <w:r w:rsidR="001A6289">
        <w:t>ра проекта «С</w:t>
      </w:r>
      <w:r w:rsidR="001A6289" w:rsidRPr="00553FE0">
        <w:t>оздани</w:t>
      </w:r>
      <w:r w:rsidR="00486D66">
        <w:t>е</w:t>
      </w:r>
      <w:r w:rsidR="001A6289">
        <w:t xml:space="preserve"> з</w:t>
      </w:r>
      <w:r w:rsidR="001A6289" w:rsidRPr="00553FE0">
        <w:t>оны опережающего развития «Томские набережные»</w:t>
      </w:r>
      <w:r w:rsidR="001A6289">
        <w:t>, компенсированные в  2013 году за счет средств, предоставленных в виде дополнительного вклада в уставный капитал ООО «ТАПИ» в целях реализации данного проекта</w:t>
      </w:r>
      <w:r w:rsidR="00401F5C">
        <w:t>. Обществом</w:t>
      </w:r>
      <w:r w:rsidR="001A6289">
        <w:t xml:space="preserve"> </w:t>
      </w:r>
      <w:r w:rsidRPr="009C4BF4">
        <w:t>не представ</w:t>
      </w:r>
      <w:r>
        <w:t xml:space="preserve">лено </w:t>
      </w:r>
      <w:r w:rsidRPr="009C4BF4">
        <w:t xml:space="preserve">никаких доказательств </w:t>
      </w:r>
      <w:r>
        <w:t>(расч</w:t>
      </w:r>
      <w:r>
        <w:t>е</w:t>
      </w:r>
      <w:r>
        <w:t>тов, материалов, прейскурантов стоимости оказываемых услуг, распределение потраченных ч</w:t>
      </w:r>
      <w:r>
        <w:t>е</w:t>
      </w:r>
      <w:r>
        <w:t xml:space="preserve">ловеко-часов, др.) </w:t>
      </w:r>
      <w:r w:rsidRPr="009C4BF4">
        <w:t>в обоснование</w:t>
      </w:r>
      <w:r>
        <w:t xml:space="preserve"> того, что при формировании статьи «Компенсация расходов оператора проекта»</w:t>
      </w:r>
      <w:r w:rsidRPr="009C4BF4">
        <w:t xml:space="preserve"> </w:t>
      </w:r>
      <w:r>
        <w:t xml:space="preserve">Общество </w:t>
      </w:r>
      <w:r w:rsidRPr="007F581D">
        <w:t>«руководствовалось затратным методом ценообразования на свои услуги, позволившим оценить величину издержек организации и распределить его по пл</w:t>
      </w:r>
      <w:r w:rsidRPr="007F581D">
        <w:t>а</w:t>
      </w:r>
      <w:r w:rsidRPr="007F581D">
        <w:t>ну потраченных человеко-часов»</w:t>
      </w:r>
      <w:r>
        <w:t xml:space="preserve">. </w:t>
      </w:r>
    </w:p>
    <w:p w:rsidR="00470F6E" w:rsidRDefault="00174373" w:rsidP="00D16056">
      <w:pPr>
        <w:tabs>
          <w:tab w:val="left" w:pos="709"/>
        </w:tabs>
        <w:autoSpaceDE w:val="0"/>
        <w:autoSpaceDN w:val="0"/>
        <w:adjustRightInd w:val="0"/>
        <w:jc w:val="both"/>
      </w:pPr>
      <w:r>
        <w:tab/>
      </w:r>
      <w:proofErr w:type="gramStart"/>
      <w:r w:rsidR="00470F6E">
        <w:t xml:space="preserve">Кроме того, не </w:t>
      </w:r>
      <w:r w:rsidR="00AF2DA2">
        <w:t>приняты меры</w:t>
      </w:r>
      <w:r w:rsidR="00881EB8">
        <w:t xml:space="preserve"> в части </w:t>
      </w:r>
      <w:r>
        <w:t>приведения в соответствие с установленными но</w:t>
      </w:r>
      <w:r>
        <w:t>р</w:t>
      </w:r>
      <w:r>
        <w:t xml:space="preserve">мами </w:t>
      </w:r>
      <w:r w:rsidRPr="00320B3F">
        <w:t>Учетн</w:t>
      </w:r>
      <w:r>
        <w:t>ой</w:t>
      </w:r>
      <w:r w:rsidRPr="00320B3F">
        <w:t xml:space="preserve"> политик</w:t>
      </w:r>
      <w:r>
        <w:t>и</w:t>
      </w:r>
      <w:r w:rsidRPr="00320B3F">
        <w:t xml:space="preserve"> </w:t>
      </w:r>
      <w:r>
        <w:t xml:space="preserve">ООО «ТАПИ» с целью </w:t>
      </w:r>
      <w:r w:rsidRPr="002C2BC6">
        <w:t>обеспеч</w:t>
      </w:r>
      <w:r>
        <w:t>ения</w:t>
      </w:r>
      <w:r w:rsidRPr="002C2BC6">
        <w:t xml:space="preserve"> полнот</w:t>
      </w:r>
      <w:r>
        <w:t>ы</w:t>
      </w:r>
      <w:r w:rsidRPr="002C2BC6">
        <w:t xml:space="preserve"> отражения в бухгалте</w:t>
      </w:r>
      <w:r w:rsidRPr="002C2BC6">
        <w:t>р</w:t>
      </w:r>
      <w:r w:rsidRPr="002C2BC6">
        <w:t>ском учете всех фактов хозяйственной деятельности</w:t>
      </w:r>
      <w:r>
        <w:t>, оказывающих или способных оказать вл</w:t>
      </w:r>
      <w:r>
        <w:t>и</w:t>
      </w:r>
      <w:r>
        <w:t xml:space="preserve">яние на финансовое положение и финансовый результат деятельности Общества </w:t>
      </w:r>
      <w:r w:rsidR="00470F6E" w:rsidRPr="00305FDC">
        <w:t>(</w:t>
      </w:r>
      <w:r w:rsidR="00881EB8">
        <w:t>в частн</w:t>
      </w:r>
      <w:r w:rsidR="00881EB8">
        <w:t>о</w:t>
      </w:r>
      <w:r w:rsidR="00881EB8">
        <w:t xml:space="preserve">сти, </w:t>
      </w:r>
      <w:r w:rsidR="00461E68">
        <w:t xml:space="preserve">не </w:t>
      </w:r>
      <w:r w:rsidR="00470F6E">
        <w:t>определ</w:t>
      </w:r>
      <w:r w:rsidR="00461E68">
        <w:t>ен</w:t>
      </w:r>
      <w:r w:rsidR="00470F6E">
        <w:t xml:space="preserve"> способ ведения бухгалтерского учета, порядок </w:t>
      </w:r>
      <w:r w:rsidR="00470F6E" w:rsidRPr="00305FDC">
        <w:t>распределения общехозя</w:t>
      </w:r>
      <w:r w:rsidR="00470F6E" w:rsidRPr="00305FDC">
        <w:t>й</w:t>
      </w:r>
      <w:r w:rsidR="00470F6E" w:rsidRPr="00305FDC">
        <w:t>ственных расходов Общества</w:t>
      </w:r>
      <w:r w:rsidR="00470F6E">
        <w:t>, относящихся к обычной уставной деятельности</w:t>
      </w:r>
      <w:proofErr w:type="gramEnd"/>
      <w:r w:rsidR="00470F6E">
        <w:t>, и к деятельности, связа</w:t>
      </w:r>
      <w:r w:rsidR="00470F6E">
        <w:t>н</w:t>
      </w:r>
      <w:r w:rsidR="00470F6E">
        <w:t xml:space="preserve">ной с реализацией </w:t>
      </w:r>
      <w:r w:rsidR="00470F6E" w:rsidRPr="00305FDC">
        <w:t>проект</w:t>
      </w:r>
      <w:r w:rsidR="00470F6E">
        <w:t>ов развития Томской области)</w:t>
      </w:r>
      <w:r w:rsidR="00461E68">
        <w:t>.</w:t>
      </w:r>
    </w:p>
    <w:p w:rsidR="000E054F" w:rsidRPr="00152114" w:rsidRDefault="00475C62" w:rsidP="006329BF">
      <w:pPr>
        <w:ind w:firstLine="709"/>
        <w:jc w:val="both"/>
      </w:pPr>
      <w:proofErr w:type="gramStart"/>
      <w:r>
        <w:rPr>
          <w:bCs/>
        </w:rPr>
        <w:t>Согласно</w:t>
      </w:r>
      <w:r w:rsidR="006329BF">
        <w:rPr>
          <w:bCs/>
        </w:rPr>
        <w:t xml:space="preserve"> ответ</w:t>
      </w:r>
      <w:r>
        <w:rPr>
          <w:bCs/>
        </w:rPr>
        <w:t>у</w:t>
      </w:r>
      <w:r w:rsidR="006329BF">
        <w:rPr>
          <w:bCs/>
        </w:rPr>
        <w:t xml:space="preserve"> </w:t>
      </w:r>
      <w:r w:rsidR="006329BF">
        <w:t>з</w:t>
      </w:r>
      <w:r w:rsidR="006329BF">
        <w:rPr>
          <w:bCs/>
        </w:rPr>
        <w:t>аместителя Губернатора</w:t>
      </w:r>
      <w:r w:rsidR="006329BF" w:rsidRPr="00EE20AC">
        <w:rPr>
          <w:bCs/>
        </w:rPr>
        <w:t xml:space="preserve"> </w:t>
      </w:r>
      <w:r w:rsidR="006329BF">
        <w:rPr>
          <w:bCs/>
        </w:rPr>
        <w:t>Томской области -</w:t>
      </w:r>
      <w:r w:rsidR="006329BF" w:rsidRPr="00EE20AC">
        <w:rPr>
          <w:bCs/>
        </w:rPr>
        <w:t xml:space="preserve"> </w:t>
      </w:r>
      <w:r w:rsidR="006329BF">
        <w:rPr>
          <w:bCs/>
        </w:rPr>
        <w:t>н</w:t>
      </w:r>
      <w:r w:rsidR="006329BF" w:rsidRPr="00F3721D">
        <w:rPr>
          <w:bCs/>
        </w:rPr>
        <w:t>ачальник</w:t>
      </w:r>
      <w:r w:rsidR="006329BF">
        <w:rPr>
          <w:bCs/>
        </w:rPr>
        <w:t>а</w:t>
      </w:r>
      <w:r w:rsidR="006329BF" w:rsidRPr="00F3721D">
        <w:rPr>
          <w:bCs/>
        </w:rPr>
        <w:t xml:space="preserve"> Департамента  </w:t>
      </w:r>
      <w:r w:rsidR="006329BF">
        <w:rPr>
          <w:bCs/>
        </w:rPr>
        <w:t>финансов</w:t>
      </w:r>
      <w:r w:rsidR="009351C6">
        <w:rPr>
          <w:bCs/>
        </w:rPr>
        <w:t xml:space="preserve"> </w:t>
      </w:r>
      <w:r w:rsidR="009351C6" w:rsidRPr="00A46118">
        <w:t>А.</w:t>
      </w:r>
      <w:r w:rsidR="009351C6">
        <w:t>М</w:t>
      </w:r>
      <w:r w:rsidR="009351C6" w:rsidRPr="00A46118">
        <w:t>.</w:t>
      </w:r>
      <w:r w:rsidR="009351C6">
        <w:t xml:space="preserve"> </w:t>
      </w:r>
      <w:proofErr w:type="spellStart"/>
      <w:r w:rsidR="009351C6">
        <w:t>Феденёва</w:t>
      </w:r>
      <w:proofErr w:type="spellEnd"/>
      <w:r w:rsidR="006329BF">
        <w:rPr>
          <w:bCs/>
        </w:rPr>
        <w:t>, в</w:t>
      </w:r>
      <w:r w:rsidR="000E054F">
        <w:rPr>
          <w:bCs/>
        </w:rPr>
        <w:t xml:space="preserve"> целях повышения эффективности использования получателями средств областного бюджета и недопущению случаев их нецелевого использования</w:t>
      </w:r>
      <w:r w:rsidR="006329BF">
        <w:rPr>
          <w:bCs/>
        </w:rPr>
        <w:t xml:space="preserve"> внесены изменения при предоставлении субсидий бюджетным и автономным учреждениям на иные ц</w:t>
      </w:r>
      <w:r w:rsidR="006329BF">
        <w:rPr>
          <w:bCs/>
        </w:rPr>
        <w:t>е</w:t>
      </w:r>
      <w:r w:rsidR="006329BF">
        <w:rPr>
          <w:bCs/>
        </w:rPr>
        <w:t>ли (распоряжение Губернатора Томской области от 12.03.2014 № 62-р «</w:t>
      </w:r>
      <w:r w:rsidR="006329BF">
        <w:t>О мероприятиях по ре</w:t>
      </w:r>
      <w:r w:rsidR="006329BF">
        <w:t>а</w:t>
      </w:r>
      <w:r w:rsidR="006329BF">
        <w:t>лизации Закона То</w:t>
      </w:r>
      <w:r w:rsidR="006329BF">
        <w:t>м</w:t>
      </w:r>
      <w:r w:rsidR="006329BF">
        <w:t>ской области «Об областном бюджете на 2014 год и</w:t>
      </w:r>
      <w:proofErr w:type="gramEnd"/>
      <w:r w:rsidR="006329BF">
        <w:t xml:space="preserve"> </w:t>
      </w:r>
      <w:proofErr w:type="gramStart"/>
      <w:r w:rsidR="006329BF">
        <w:t>на плановый период 2015 и 2016 годов», решений согласительной комиссии по подготовке ко второму чтению пр</w:t>
      </w:r>
      <w:r w:rsidR="006329BF">
        <w:t>о</w:t>
      </w:r>
      <w:r w:rsidR="006329BF">
        <w:t xml:space="preserve">екта Закона Томской области «Об областном бюджете на 2014 год и на плановый период 2015 и 2016 годов», </w:t>
      </w:r>
      <w:r w:rsidR="006329BF">
        <w:rPr>
          <w:bCs/>
        </w:rPr>
        <w:t>приложение 1, пункт 16)</w:t>
      </w:r>
      <w:r w:rsidR="007A7DD2">
        <w:rPr>
          <w:bCs/>
        </w:rPr>
        <w:t>, согласно которым при утверждении порядка определ</w:t>
      </w:r>
      <w:r w:rsidR="007A7DD2">
        <w:rPr>
          <w:bCs/>
        </w:rPr>
        <w:t>е</w:t>
      </w:r>
      <w:r w:rsidR="007A7DD2">
        <w:rPr>
          <w:bCs/>
        </w:rPr>
        <w:t>ния объема и условий предоставления вышеуказанных субсидий главным распорядителям средств областного бюджета необходимо предусматривать обязательное включение в заключ</w:t>
      </w:r>
      <w:r w:rsidR="007A7DD2">
        <w:rPr>
          <w:bCs/>
        </w:rPr>
        <w:t>а</w:t>
      </w:r>
      <w:r w:rsidR="007A7DD2">
        <w:rPr>
          <w:bCs/>
        </w:rPr>
        <w:t>емые</w:t>
      </w:r>
      <w:proofErr w:type="gramEnd"/>
      <w:r w:rsidR="007A7DD2">
        <w:rPr>
          <w:bCs/>
        </w:rPr>
        <w:t xml:space="preserve"> соглашения следующих условий: ожидаемые результаты предоставления субсидий; кач</w:t>
      </w:r>
      <w:r w:rsidR="007A7DD2">
        <w:rPr>
          <w:bCs/>
        </w:rPr>
        <w:t>е</w:t>
      </w:r>
      <w:r w:rsidR="007A7DD2">
        <w:rPr>
          <w:bCs/>
        </w:rPr>
        <w:t>ственные и (или) количественные характеристики достижения целевых показателей за счет предоставления субсидий; перечень затрат, на финансовое обеспечение которых предоставлены субсидии.</w:t>
      </w:r>
    </w:p>
    <w:p w:rsidR="00CC7BA7" w:rsidRDefault="00CC7BA7" w:rsidP="001A5444">
      <w:pPr>
        <w:rPr>
          <w:rFonts w:cs="Arial"/>
        </w:rPr>
      </w:pPr>
    </w:p>
    <w:p w:rsidR="00CC7BA7" w:rsidRDefault="00CC7BA7" w:rsidP="001A5444">
      <w:pPr>
        <w:rPr>
          <w:rFonts w:cs="Arial"/>
        </w:rPr>
      </w:pPr>
    </w:p>
    <w:p w:rsidR="002B5390" w:rsidRDefault="002B5390" w:rsidP="001A5444">
      <w:pPr>
        <w:rPr>
          <w:rFonts w:cs="Arial"/>
        </w:rPr>
      </w:pPr>
    </w:p>
    <w:p w:rsidR="0084373E" w:rsidRDefault="000A7BF1" w:rsidP="001A5444">
      <w:pPr>
        <w:rPr>
          <w:rFonts w:cs="Arial"/>
        </w:rPr>
      </w:pPr>
      <w:r>
        <w:rPr>
          <w:rFonts w:cs="Arial"/>
        </w:rPr>
        <w:t xml:space="preserve">Аудитор </w:t>
      </w:r>
    </w:p>
    <w:p w:rsidR="006119FD" w:rsidRDefault="000A7BF1" w:rsidP="001A5444">
      <w:pPr>
        <w:rPr>
          <w:rFonts w:cs="Arial"/>
        </w:rPr>
      </w:pPr>
      <w:r>
        <w:rPr>
          <w:rFonts w:cs="Arial"/>
        </w:rPr>
        <w:t>Контрольно-счетной палаты</w:t>
      </w:r>
      <w:r>
        <w:rPr>
          <w:rFonts w:cs="Arial"/>
        </w:rPr>
        <w:tab/>
        <w:t xml:space="preserve">                                                             </w:t>
      </w:r>
      <w:r w:rsidR="007D559C">
        <w:rPr>
          <w:rFonts w:cs="Arial"/>
        </w:rPr>
        <w:t xml:space="preserve"> </w:t>
      </w:r>
      <w:r w:rsidR="0084373E">
        <w:rPr>
          <w:rFonts w:cs="Arial"/>
        </w:rPr>
        <w:t xml:space="preserve">              </w:t>
      </w:r>
      <w:r w:rsidR="007D559C">
        <w:rPr>
          <w:rFonts w:cs="Arial"/>
        </w:rPr>
        <w:t xml:space="preserve"> </w:t>
      </w:r>
      <w:r>
        <w:rPr>
          <w:rFonts w:cs="Arial"/>
        </w:rPr>
        <w:t>Н.К. Дайнеко</w:t>
      </w:r>
    </w:p>
    <w:sectPr w:rsidR="006119FD" w:rsidSect="004500EA">
      <w:headerReference w:type="even" r:id="rId9"/>
      <w:headerReference w:type="default" r:id="rId10"/>
      <w:pgSz w:w="11906" w:h="16838"/>
      <w:pgMar w:top="1021" w:right="73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ED" w:rsidRDefault="000A1FED">
      <w:r>
        <w:separator/>
      </w:r>
    </w:p>
  </w:endnote>
  <w:endnote w:type="continuationSeparator" w:id="0">
    <w:p w:rsidR="000A1FED" w:rsidRDefault="000A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ED" w:rsidRDefault="000A1FED">
      <w:r>
        <w:separator/>
      </w:r>
    </w:p>
  </w:footnote>
  <w:footnote w:type="continuationSeparator" w:id="0">
    <w:p w:rsidR="000A1FED" w:rsidRDefault="000A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8A" w:rsidRDefault="000F668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668A" w:rsidRDefault="000F66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8A" w:rsidRDefault="000F668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77EE">
      <w:rPr>
        <w:rStyle w:val="a6"/>
        <w:noProof/>
      </w:rPr>
      <w:t>5</w:t>
    </w:r>
    <w:r>
      <w:rPr>
        <w:rStyle w:val="a6"/>
      </w:rPr>
      <w:fldChar w:fldCharType="end"/>
    </w:r>
  </w:p>
  <w:p w:rsidR="000F668A" w:rsidRDefault="000F66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60"/>
    <w:multiLevelType w:val="hybridMultilevel"/>
    <w:tmpl w:val="3B0A6DB2"/>
    <w:lvl w:ilvl="0" w:tplc="A75C100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4C8126F"/>
    <w:multiLevelType w:val="hybridMultilevel"/>
    <w:tmpl w:val="69426960"/>
    <w:lvl w:ilvl="0" w:tplc="28165B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FC4AE3"/>
    <w:multiLevelType w:val="hybridMultilevel"/>
    <w:tmpl w:val="038A3FE2"/>
    <w:lvl w:ilvl="0" w:tplc="1188CA3C">
      <w:start w:val="1"/>
      <w:numFmt w:val="bullet"/>
      <w:lvlText w:val=""/>
      <w:lvlJc w:val="left"/>
      <w:pPr>
        <w:tabs>
          <w:tab w:val="num" w:pos="720"/>
        </w:tabs>
        <w:ind w:left="720" w:hanging="360"/>
      </w:pPr>
      <w:rPr>
        <w:rFonts w:ascii="Symbol" w:hAnsi="Symbol" w:hint="default"/>
        <w:sz w:val="24"/>
        <w:szCs w:val="24"/>
      </w:rPr>
    </w:lvl>
    <w:lvl w:ilvl="1" w:tplc="26981A6E">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66F9C"/>
    <w:multiLevelType w:val="hybridMultilevel"/>
    <w:tmpl w:val="65A631E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E266CE"/>
    <w:multiLevelType w:val="hybridMultilevel"/>
    <w:tmpl w:val="8BE4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B22AA"/>
    <w:multiLevelType w:val="hybridMultilevel"/>
    <w:tmpl w:val="530C825A"/>
    <w:lvl w:ilvl="0" w:tplc="D336472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F641E"/>
    <w:multiLevelType w:val="hybridMultilevel"/>
    <w:tmpl w:val="84CAC672"/>
    <w:lvl w:ilvl="0" w:tplc="93C454D0">
      <w:start w:val="1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592507"/>
    <w:multiLevelType w:val="hybridMultilevel"/>
    <w:tmpl w:val="E95AE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B51061"/>
    <w:multiLevelType w:val="hybridMultilevel"/>
    <w:tmpl w:val="0D0AA8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7DC02E6"/>
    <w:multiLevelType w:val="hybridMultilevel"/>
    <w:tmpl w:val="840C5CA8"/>
    <w:lvl w:ilvl="0" w:tplc="D73C9F7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B857D6"/>
    <w:multiLevelType w:val="hybridMultilevel"/>
    <w:tmpl w:val="4330F1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E507A1"/>
    <w:multiLevelType w:val="hybridMultilevel"/>
    <w:tmpl w:val="FF7271E4"/>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
    <w:nsid w:val="221951C6"/>
    <w:multiLevelType w:val="multilevel"/>
    <w:tmpl w:val="B2CE24B8"/>
    <w:lvl w:ilvl="0">
      <w:start w:val="11"/>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23900559"/>
    <w:multiLevelType w:val="hybridMultilevel"/>
    <w:tmpl w:val="2DBA9A1C"/>
    <w:lvl w:ilvl="0" w:tplc="99607A1E">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41246E"/>
    <w:multiLevelType w:val="hybridMultilevel"/>
    <w:tmpl w:val="A66E6B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C964537"/>
    <w:multiLevelType w:val="hybridMultilevel"/>
    <w:tmpl w:val="081A3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217570"/>
    <w:multiLevelType w:val="multilevel"/>
    <w:tmpl w:val="FE689EB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358E44E1"/>
    <w:multiLevelType w:val="multilevel"/>
    <w:tmpl w:val="FA485A6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4513D7"/>
    <w:multiLevelType w:val="hybridMultilevel"/>
    <w:tmpl w:val="BE928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8648F"/>
    <w:multiLevelType w:val="hybridMultilevel"/>
    <w:tmpl w:val="D638D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0164291"/>
    <w:multiLevelType w:val="hybridMultilevel"/>
    <w:tmpl w:val="F44CB7C6"/>
    <w:lvl w:ilvl="0" w:tplc="26981A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455C6"/>
    <w:multiLevelType w:val="hybridMultilevel"/>
    <w:tmpl w:val="A75AB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52D0E2E"/>
    <w:multiLevelType w:val="hybridMultilevel"/>
    <w:tmpl w:val="B8FA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11634"/>
    <w:multiLevelType w:val="multilevel"/>
    <w:tmpl w:val="8C5C0D42"/>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B053360"/>
    <w:multiLevelType w:val="hybridMultilevel"/>
    <w:tmpl w:val="63E02796"/>
    <w:lvl w:ilvl="0" w:tplc="3F343E16">
      <w:start w:val="1"/>
      <w:numFmt w:val="decimal"/>
      <w:lvlText w:val="%1."/>
      <w:lvlJc w:val="left"/>
      <w:pPr>
        <w:ind w:left="1778" w:hanging="1068"/>
      </w:pPr>
      <w:rPr>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5">
    <w:nsid w:val="4B2B7AF3"/>
    <w:multiLevelType w:val="hybridMultilevel"/>
    <w:tmpl w:val="BA04C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181634"/>
    <w:multiLevelType w:val="hybridMultilevel"/>
    <w:tmpl w:val="CF14E3B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4F7F1162"/>
    <w:multiLevelType w:val="hybridMultilevel"/>
    <w:tmpl w:val="285CDBA0"/>
    <w:lvl w:ilvl="0" w:tplc="26981A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A64A19"/>
    <w:multiLevelType w:val="multilevel"/>
    <w:tmpl w:val="EAFC44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1684C03"/>
    <w:multiLevelType w:val="hybridMultilevel"/>
    <w:tmpl w:val="B39289CC"/>
    <w:lvl w:ilvl="0" w:tplc="04190001">
      <w:start w:val="1"/>
      <w:numFmt w:val="bullet"/>
      <w:lvlText w:val=""/>
      <w:lvlJc w:val="left"/>
      <w:pPr>
        <w:tabs>
          <w:tab w:val="num" w:pos="1501"/>
        </w:tabs>
        <w:ind w:left="1501" w:hanging="360"/>
      </w:pPr>
      <w:rPr>
        <w:rFonts w:ascii="Symbol" w:hAnsi="Symbol" w:hint="default"/>
      </w:rPr>
    </w:lvl>
    <w:lvl w:ilvl="1" w:tplc="04190003" w:tentative="1">
      <w:start w:val="1"/>
      <w:numFmt w:val="bullet"/>
      <w:lvlText w:val="o"/>
      <w:lvlJc w:val="left"/>
      <w:pPr>
        <w:tabs>
          <w:tab w:val="num" w:pos="2221"/>
        </w:tabs>
        <w:ind w:left="2221" w:hanging="360"/>
      </w:pPr>
      <w:rPr>
        <w:rFonts w:ascii="Courier New" w:hAnsi="Courier New" w:cs="Courier New" w:hint="default"/>
      </w:rPr>
    </w:lvl>
    <w:lvl w:ilvl="2" w:tplc="04190005" w:tentative="1">
      <w:start w:val="1"/>
      <w:numFmt w:val="bullet"/>
      <w:lvlText w:val=""/>
      <w:lvlJc w:val="left"/>
      <w:pPr>
        <w:tabs>
          <w:tab w:val="num" w:pos="2941"/>
        </w:tabs>
        <w:ind w:left="2941" w:hanging="360"/>
      </w:pPr>
      <w:rPr>
        <w:rFonts w:ascii="Wingdings" w:hAnsi="Wingdings" w:hint="default"/>
      </w:rPr>
    </w:lvl>
    <w:lvl w:ilvl="3" w:tplc="04190001" w:tentative="1">
      <w:start w:val="1"/>
      <w:numFmt w:val="bullet"/>
      <w:lvlText w:val=""/>
      <w:lvlJc w:val="left"/>
      <w:pPr>
        <w:tabs>
          <w:tab w:val="num" w:pos="3661"/>
        </w:tabs>
        <w:ind w:left="3661" w:hanging="360"/>
      </w:pPr>
      <w:rPr>
        <w:rFonts w:ascii="Symbol" w:hAnsi="Symbol" w:hint="default"/>
      </w:rPr>
    </w:lvl>
    <w:lvl w:ilvl="4" w:tplc="04190003" w:tentative="1">
      <w:start w:val="1"/>
      <w:numFmt w:val="bullet"/>
      <w:lvlText w:val="o"/>
      <w:lvlJc w:val="left"/>
      <w:pPr>
        <w:tabs>
          <w:tab w:val="num" w:pos="4381"/>
        </w:tabs>
        <w:ind w:left="4381" w:hanging="360"/>
      </w:pPr>
      <w:rPr>
        <w:rFonts w:ascii="Courier New" w:hAnsi="Courier New" w:cs="Courier New" w:hint="default"/>
      </w:rPr>
    </w:lvl>
    <w:lvl w:ilvl="5" w:tplc="04190005" w:tentative="1">
      <w:start w:val="1"/>
      <w:numFmt w:val="bullet"/>
      <w:lvlText w:val=""/>
      <w:lvlJc w:val="left"/>
      <w:pPr>
        <w:tabs>
          <w:tab w:val="num" w:pos="5101"/>
        </w:tabs>
        <w:ind w:left="5101" w:hanging="360"/>
      </w:pPr>
      <w:rPr>
        <w:rFonts w:ascii="Wingdings" w:hAnsi="Wingdings" w:hint="default"/>
      </w:rPr>
    </w:lvl>
    <w:lvl w:ilvl="6" w:tplc="04190001" w:tentative="1">
      <w:start w:val="1"/>
      <w:numFmt w:val="bullet"/>
      <w:lvlText w:val=""/>
      <w:lvlJc w:val="left"/>
      <w:pPr>
        <w:tabs>
          <w:tab w:val="num" w:pos="5821"/>
        </w:tabs>
        <w:ind w:left="5821" w:hanging="360"/>
      </w:pPr>
      <w:rPr>
        <w:rFonts w:ascii="Symbol" w:hAnsi="Symbol" w:hint="default"/>
      </w:rPr>
    </w:lvl>
    <w:lvl w:ilvl="7" w:tplc="04190003" w:tentative="1">
      <w:start w:val="1"/>
      <w:numFmt w:val="bullet"/>
      <w:lvlText w:val="o"/>
      <w:lvlJc w:val="left"/>
      <w:pPr>
        <w:tabs>
          <w:tab w:val="num" w:pos="6541"/>
        </w:tabs>
        <w:ind w:left="6541" w:hanging="360"/>
      </w:pPr>
      <w:rPr>
        <w:rFonts w:ascii="Courier New" w:hAnsi="Courier New" w:cs="Courier New" w:hint="default"/>
      </w:rPr>
    </w:lvl>
    <w:lvl w:ilvl="8" w:tplc="04190005" w:tentative="1">
      <w:start w:val="1"/>
      <w:numFmt w:val="bullet"/>
      <w:lvlText w:val=""/>
      <w:lvlJc w:val="left"/>
      <w:pPr>
        <w:tabs>
          <w:tab w:val="num" w:pos="7261"/>
        </w:tabs>
        <w:ind w:left="7261" w:hanging="360"/>
      </w:pPr>
      <w:rPr>
        <w:rFonts w:ascii="Wingdings" w:hAnsi="Wingdings" w:hint="default"/>
      </w:rPr>
    </w:lvl>
  </w:abstractNum>
  <w:abstractNum w:abstractNumId="30">
    <w:nsid w:val="530E10F8"/>
    <w:multiLevelType w:val="hybridMultilevel"/>
    <w:tmpl w:val="4F40DD8C"/>
    <w:lvl w:ilvl="0" w:tplc="04190001">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31">
    <w:nsid w:val="586D0C0E"/>
    <w:multiLevelType w:val="hybridMultilevel"/>
    <w:tmpl w:val="43EE8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1CC0EC1"/>
    <w:multiLevelType w:val="hybridMultilevel"/>
    <w:tmpl w:val="55FAE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8A38AD"/>
    <w:multiLevelType w:val="hybridMultilevel"/>
    <w:tmpl w:val="1CBE24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B35163A"/>
    <w:multiLevelType w:val="hybridMultilevel"/>
    <w:tmpl w:val="D362E93A"/>
    <w:lvl w:ilvl="0" w:tplc="A75C100E">
      <w:start w:val="1"/>
      <w:numFmt w:val="decimal"/>
      <w:lvlText w:val="%1)"/>
      <w:lvlJc w:val="left"/>
      <w:pPr>
        <w:ind w:left="2061" w:hanging="360"/>
      </w:pPr>
      <w:rPr>
        <w:rFonts w:hint="default"/>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35">
    <w:nsid w:val="6CB6622A"/>
    <w:multiLevelType w:val="hybridMultilevel"/>
    <w:tmpl w:val="B2E454DA"/>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5163"/>
        </w:tabs>
        <w:ind w:left="5163" w:hanging="360"/>
      </w:pPr>
      <w:rPr>
        <w:rFonts w:ascii="Courier New" w:hAnsi="Courier New" w:cs="Courier New" w:hint="default"/>
      </w:rPr>
    </w:lvl>
    <w:lvl w:ilvl="2" w:tplc="04190005" w:tentative="1">
      <w:start w:val="1"/>
      <w:numFmt w:val="bullet"/>
      <w:lvlText w:val=""/>
      <w:lvlJc w:val="left"/>
      <w:pPr>
        <w:tabs>
          <w:tab w:val="num" w:pos="5883"/>
        </w:tabs>
        <w:ind w:left="5883" w:hanging="360"/>
      </w:pPr>
      <w:rPr>
        <w:rFonts w:ascii="Wingdings" w:hAnsi="Wingdings" w:hint="default"/>
      </w:rPr>
    </w:lvl>
    <w:lvl w:ilvl="3" w:tplc="04190001" w:tentative="1">
      <w:start w:val="1"/>
      <w:numFmt w:val="bullet"/>
      <w:lvlText w:val=""/>
      <w:lvlJc w:val="left"/>
      <w:pPr>
        <w:tabs>
          <w:tab w:val="num" w:pos="6603"/>
        </w:tabs>
        <w:ind w:left="6603" w:hanging="360"/>
      </w:pPr>
      <w:rPr>
        <w:rFonts w:ascii="Symbol" w:hAnsi="Symbol" w:hint="default"/>
      </w:rPr>
    </w:lvl>
    <w:lvl w:ilvl="4" w:tplc="04190003" w:tentative="1">
      <w:start w:val="1"/>
      <w:numFmt w:val="bullet"/>
      <w:lvlText w:val="o"/>
      <w:lvlJc w:val="left"/>
      <w:pPr>
        <w:tabs>
          <w:tab w:val="num" w:pos="7323"/>
        </w:tabs>
        <w:ind w:left="7323" w:hanging="360"/>
      </w:pPr>
      <w:rPr>
        <w:rFonts w:ascii="Courier New" w:hAnsi="Courier New" w:cs="Courier New" w:hint="default"/>
      </w:rPr>
    </w:lvl>
    <w:lvl w:ilvl="5" w:tplc="04190005" w:tentative="1">
      <w:start w:val="1"/>
      <w:numFmt w:val="bullet"/>
      <w:lvlText w:val=""/>
      <w:lvlJc w:val="left"/>
      <w:pPr>
        <w:tabs>
          <w:tab w:val="num" w:pos="8043"/>
        </w:tabs>
        <w:ind w:left="8043" w:hanging="360"/>
      </w:pPr>
      <w:rPr>
        <w:rFonts w:ascii="Wingdings" w:hAnsi="Wingdings" w:hint="default"/>
      </w:rPr>
    </w:lvl>
    <w:lvl w:ilvl="6" w:tplc="04190001" w:tentative="1">
      <w:start w:val="1"/>
      <w:numFmt w:val="bullet"/>
      <w:lvlText w:val=""/>
      <w:lvlJc w:val="left"/>
      <w:pPr>
        <w:tabs>
          <w:tab w:val="num" w:pos="8763"/>
        </w:tabs>
        <w:ind w:left="8763" w:hanging="360"/>
      </w:pPr>
      <w:rPr>
        <w:rFonts w:ascii="Symbol" w:hAnsi="Symbol" w:hint="default"/>
      </w:rPr>
    </w:lvl>
    <w:lvl w:ilvl="7" w:tplc="04190003" w:tentative="1">
      <w:start w:val="1"/>
      <w:numFmt w:val="bullet"/>
      <w:lvlText w:val="o"/>
      <w:lvlJc w:val="left"/>
      <w:pPr>
        <w:tabs>
          <w:tab w:val="num" w:pos="9483"/>
        </w:tabs>
        <w:ind w:left="9483" w:hanging="360"/>
      </w:pPr>
      <w:rPr>
        <w:rFonts w:ascii="Courier New" w:hAnsi="Courier New" w:cs="Courier New" w:hint="default"/>
      </w:rPr>
    </w:lvl>
    <w:lvl w:ilvl="8" w:tplc="04190005" w:tentative="1">
      <w:start w:val="1"/>
      <w:numFmt w:val="bullet"/>
      <w:lvlText w:val=""/>
      <w:lvlJc w:val="left"/>
      <w:pPr>
        <w:tabs>
          <w:tab w:val="num" w:pos="10203"/>
        </w:tabs>
        <w:ind w:left="10203" w:hanging="360"/>
      </w:pPr>
      <w:rPr>
        <w:rFonts w:ascii="Wingdings" w:hAnsi="Wingdings" w:hint="default"/>
      </w:rPr>
    </w:lvl>
  </w:abstractNum>
  <w:abstractNum w:abstractNumId="36">
    <w:nsid w:val="70913FD5"/>
    <w:multiLevelType w:val="hybridMultilevel"/>
    <w:tmpl w:val="1CCE92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0A07457"/>
    <w:multiLevelType w:val="hybridMultilevel"/>
    <w:tmpl w:val="30103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3653E72"/>
    <w:multiLevelType w:val="hybridMultilevel"/>
    <w:tmpl w:val="3C0AB076"/>
    <w:lvl w:ilvl="0" w:tplc="F5A0BB8A">
      <w:start w:val="1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4D135E0"/>
    <w:multiLevelType w:val="hybridMultilevel"/>
    <w:tmpl w:val="80DCFB34"/>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0">
    <w:nsid w:val="7A086A0E"/>
    <w:multiLevelType w:val="hybridMultilevel"/>
    <w:tmpl w:val="D408D8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2"/>
  </w:num>
  <w:num w:numId="2">
    <w:abstractNumId w:val="15"/>
  </w:num>
  <w:num w:numId="3">
    <w:abstractNumId w:val="3"/>
  </w:num>
  <w:num w:numId="4">
    <w:abstractNumId w:val="2"/>
  </w:num>
  <w:num w:numId="5">
    <w:abstractNumId w:val="39"/>
  </w:num>
  <w:num w:numId="6">
    <w:abstractNumId w:val="27"/>
  </w:num>
  <w:num w:numId="7">
    <w:abstractNumId w:val="20"/>
  </w:num>
  <w:num w:numId="8">
    <w:abstractNumId w:val="25"/>
  </w:num>
  <w:num w:numId="9">
    <w:abstractNumId w:val="23"/>
  </w:num>
  <w:num w:numId="10">
    <w:abstractNumId w:val="2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14"/>
  </w:num>
  <w:num w:numId="15">
    <w:abstractNumId w:val="18"/>
  </w:num>
  <w:num w:numId="16">
    <w:abstractNumId w:val="0"/>
  </w:num>
  <w:num w:numId="17">
    <w:abstractNumId w:val="11"/>
  </w:num>
  <w:num w:numId="18">
    <w:abstractNumId w:val="34"/>
  </w:num>
  <w:num w:numId="19">
    <w:abstractNumId w:val="7"/>
  </w:num>
  <w:num w:numId="20">
    <w:abstractNumId w:val="30"/>
  </w:num>
  <w:num w:numId="21">
    <w:abstractNumId w:val="21"/>
  </w:num>
  <w:num w:numId="22">
    <w:abstractNumId w:val="13"/>
  </w:num>
  <w:num w:numId="23">
    <w:abstractNumId w:val="36"/>
  </w:num>
  <w:num w:numId="24">
    <w:abstractNumId w:val="40"/>
  </w:num>
  <w:num w:numId="25">
    <w:abstractNumId w:val="37"/>
  </w:num>
  <w:num w:numId="26">
    <w:abstractNumId w:val="8"/>
  </w:num>
  <w:num w:numId="27">
    <w:abstractNumId w:val="17"/>
  </w:num>
  <w:num w:numId="28">
    <w:abstractNumId w:val="35"/>
  </w:num>
  <w:num w:numId="29">
    <w:abstractNumId w:val="26"/>
  </w:num>
  <w:num w:numId="30">
    <w:abstractNumId w:val="1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33"/>
  </w:num>
  <w:num w:numId="37">
    <w:abstractNumId w:val="19"/>
  </w:num>
  <w:num w:numId="38">
    <w:abstractNumId w:val="38"/>
  </w:num>
  <w:num w:numId="39">
    <w:abstractNumId w:val="10"/>
  </w:num>
  <w:num w:numId="40">
    <w:abstractNumId w:val="5"/>
  </w:num>
  <w:num w:numId="41">
    <w:abstractNumId w:val="4"/>
  </w:num>
  <w:num w:numId="42">
    <w:abstractNumId w:val="22"/>
  </w:num>
  <w:num w:numId="43">
    <w:abstractNumId w:val="9"/>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2ACF"/>
    <w:rsid w:val="00004B28"/>
    <w:rsid w:val="000059C7"/>
    <w:rsid w:val="00005FDB"/>
    <w:rsid w:val="00012FC7"/>
    <w:rsid w:val="000139F1"/>
    <w:rsid w:val="00013F44"/>
    <w:rsid w:val="00014125"/>
    <w:rsid w:val="000151DD"/>
    <w:rsid w:val="0001586B"/>
    <w:rsid w:val="00017971"/>
    <w:rsid w:val="00017D63"/>
    <w:rsid w:val="000234A4"/>
    <w:rsid w:val="000238B0"/>
    <w:rsid w:val="00023F6E"/>
    <w:rsid w:val="00030C3D"/>
    <w:rsid w:val="00030D48"/>
    <w:rsid w:val="0003107D"/>
    <w:rsid w:val="000316E7"/>
    <w:rsid w:val="000318D7"/>
    <w:rsid w:val="000319A4"/>
    <w:rsid w:val="00032B0F"/>
    <w:rsid w:val="000331CA"/>
    <w:rsid w:val="000342BE"/>
    <w:rsid w:val="00034FFD"/>
    <w:rsid w:val="00036662"/>
    <w:rsid w:val="00036710"/>
    <w:rsid w:val="0004055A"/>
    <w:rsid w:val="00043880"/>
    <w:rsid w:val="000445E6"/>
    <w:rsid w:val="00044686"/>
    <w:rsid w:val="00046C2A"/>
    <w:rsid w:val="000471DA"/>
    <w:rsid w:val="00047E60"/>
    <w:rsid w:val="00051E3F"/>
    <w:rsid w:val="00052361"/>
    <w:rsid w:val="00053152"/>
    <w:rsid w:val="000539EE"/>
    <w:rsid w:val="00053CC2"/>
    <w:rsid w:val="00053E82"/>
    <w:rsid w:val="00054304"/>
    <w:rsid w:val="0005435C"/>
    <w:rsid w:val="00055A33"/>
    <w:rsid w:val="00055C25"/>
    <w:rsid w:val="00056723"/>
    <w:rsid w:val="0005721B"/>
    <w:rsid w:val="000576FA"/>
    <w:rsid w:val="00061C82"/>
    <w:rsid w:val="00062058"/>
    <w:rsid w:val="00062E3B"/>
    <w:rsid w:val="000632AE"/>
    <w:rsid w:val="00063DE6"/>
    <w:rsid w:val="00063F72"/>
    <w:rsid w:val="000649B0"/>
    <w:rsid w:val="0006512C"/>
    <w:rsid w:val="000671BA"/>
    <w:rsid w:val="000676BF"/>
    <w:rsid w:val="00067942"/>
    <w:rsid w:val="00067D76"/>
    <w:rsid w:val="00067E99"/>
    <w:rsid w:val="00070289"/>
    <w:rsid w:val="000716B1"/>
    <w:rsid w:val="00073B78"/>
    <w:rsid w:val="00074567"/>
    <w:rsid w:val="00076940"/>
    <w:rsid w:val="00076E59"/>
    <w:rsid w:val="000809C1"/>
    <w:rsid w:val="000840FF"/>
    <w:rsid w:val="000848FD"/>
    <w:rsid w:val="000854DE"/>
    <w:rsid w:val="0008582B"/>
    <w:rsid w:val="000868F7"/>
    <w:rsid w:val="00087637"/>
    <w:rsid w:val="000905AC"/>
    <w:rsid w:val="00090C45"/>
    <w:rsid w:val="0009224D"/>
    <w:rsid w:val="000936D4"/>
    <w:rsid w:val="00093B80"/>
    <w:rsid w:val="000948F5"/>
    <w:rsid w:val="00095143"/>
    <w:rsid w:val="00096379"/>
    <w:rsid w:val="00097B8A"/>
    <w:rsid w:val="00097F58"/>
    <w:rsid w:val="000A0709"/>
    <w:rsid w:val="000A1532"/>
    <w:rsid w:val="000A1E87"/>
    <w:rsid w:val="000A1FED"/>
    <w:rsid w:val="000A36C9"/>
    <w:rsid w:val="000A3988"/>
    <w:rsid w:val="000A466B"/>
    <w:rsid w:val="000A4AC3"/>
    <w:rsid w:val="000A72B7"/>
    <w:rsid w:val="000A72F5"/>
    <w:rsid w:val="000A7427"/>
    <w:rsid w:val="000A7BF1"/>
    <w:rsid w:val="000B099B"/>
    <w:rsid w:val="000B42B9"/>
    <w:rsid w:val="000B4629"/>
    <w:rsid w:val="000B5F5F"/>
    <w:rsid w:val="000B69B3"/>
    <w:rsid w:val="000B7681"/>
    <w:rsid w:val="000B797D"/>
    <w:rsid w:val="000C10A5"/>
    <w:rsid w:val="000C1338"/>
    <w:rsid w:val="000C1521"/>
    <w:rsid w:val="000C19DB"/>
    <w:rsid w:val="000C2ED7"/>
    <w:rsid w:val="000C3510"/>
    <w:rsid w:val="000C455D"/>
    <w:rsid w:val="000C63AB"/>
    <w:rsid w:val="000C7169"/>
    <w:rsid w:val="000C7524"/>
    <w:rsid w:val="000C794C"/>
    <w:rsid w:val="000C7CFC"/>
    <w:rsid w:val="000D0211"/>
    <w:rsid w:val="000D0FAF"/>
    <w:rsid w:val="000D11D1"/>
    <w:rsid w:val="000D1C0E"/>
    <w:rsid w:val="000D21AD"/>
    <w:rsid w:val="000D290C"/>
    <w:rsid w:val="000D487B"/>
    <w:rsid w:val="000D5ED3"/>
    <w:rsid w:val="000D648A"/>
    <w:rsid w:val="000D7125"/>
    <w:rsid w:val="000D731B"/>
    <w:rsid w:val="000D7E51"/>
    <w:rsid w:val="000E054F"/>
    <w:rsid w:val="000E1B96"/>
    <w:rsid w:val="000E2F66"/>
    <w:rsid w:val="000E3426"/>
    <w:rsid w:val="000E4A2C"/>
    <w:rsid w:val="000E4CB9"/>
    <w:rsid w:val="000E4D02"/>
    <w:rsid w:val="000E669D"/>
    <w:rsid w:val="000E6D2C"/>
    <w:rsid w:val="000E7960"/>
    <w:rsid w:val="000F0E1B"/>
    <w:rsid w:val="000F19DE"/>
    <w:rsid w:val="000F232E"/>
    <w:rsid w:val="000F2B61"/>
    <w:rsid w:val="000F3B69"/>
    <w:rsid w:val="000F4085"/>
    <w:rsid w:val="000F435A"/>
    <w:rsid w:val="000F445F"/>
    <w:rsid w:val="000F668A"/>
    <w:rsid w:val="000F709A"/>
    <w:rsid w:val="000F7195"/>
    <w:rsid w:val="000F7309"/>
    <w:rsid w:val="000F7E61"/>
    <w:rsid w:val="001005B5"/>
    <w:rsid w:val="0010064D"/>
    <w:rsid w:val="00100EFC"/>
    <w:rsid w:val="00101807"/>
    <w:rsid w:val="00101E8E"/>
    <w:rsid w:val="0010415E"/>
    <w:rsid w:val="00104823"/>
    <w:rsid w:val="001107DC"/>
    <w:rsid w:val="00110D22"/>
    <w:rsid w:val="001114D2"/>
    <w:rsid w:val="00112E77"/>
    <w:rsid w:val="00113C27"/>
    <w:rsid w:val="00113E96"/>
    <w:rsid w:val="00114547"/>
    <w:rsid w:val="00114F23"/>
    <w:rsid w:val="00115204"/>
    <w:rsid w:val="0011575D"/>
    <w:rsid w:val="0011678E"/>
    <w:rsid w:val="00120116"/>
    <w:rsid w:val="0012162C"/>
    <w:rsid w:val="00121637"/>
    <w:rsid w:val="001217C0"/>
    <w:rsid w:val="00121C14"/>
    <w:rsid w:val="001220F1"/>
    <w:rsid w:val="00122F05"/>
    <w:rsid w:val="00123A03"/>
    <w:rsid w:val="0012434E"/>
    <w:rsid w:val="00125F59"/>
    <w:rsid w:val="00127380"/>
    <w:rsid w:val="00130139"/>
    <w:rsid w:val="00131340"/>
    <w:rsid w:val="00131B22"/>
    <w:rsid w:val="001323B3"/>
    <w:rsid w:val="001326F9"/>
    <w:rsid w:val="00132C93"/>
    <w:rsid w:val="00133B3F"/>
    <w:rsid w:val="00133BE0"/>
    <w:rsid w:val="001345AF"/>
    <w:rsid w:val="00134ADB"/>
    <w:rsid w:val="00134E0F"/>
    <w:rsid w:val="001350A7"/>
    <w:rsid w:val="001362FE"/>
    <w:rsid w:val="001371AA"/>
    <w:rsid w:val="00137304"/>
    <w:rsid w:val="001416BD"/>
    <w:rsid w:val="001418D3"/>
    <w:rsid w:val="00141BC7"/>
    <w:rsid w:val="00141D12"/>
    <w:rsid w:val="00143624"/>
    <w:rsid w:val="00144FB9"/>
    <w:rsid w:val="001459C3"/>
    <w:rsid w:val="00146A8B"/>
    <w:rsid w:val="00146B41"/>
    <w:rsid w:val="00147894"/>
    <w:rsid w:val="00150260"/>
    <w:rsid w:val="00150690"/>
    <w:rsid w:val="00152114"/>
    <w:rsid w:val="0015304B"/>
    <w:rsid w:val="001547C9"/>
    <w:rsid w:val="00154F54"/>
    <w:rsid w:val="00156184"/>
    <w:rsid w:val="001561D0"/>
    <w:rsid w:val="0015780A"/>
    <w:rsid w:val="00157902"/>
    <w:rsid w:val="00157D49"/>
    <w:rsid w:val="00157E25"/>
    <w:rsid w:val="00160493"/>
    <w:rsid w:val="001606C7"/>
    <w:rsid w:val="00161EEB"/>
    <w:rsid w:val="00162EF1"/>
    <w:rsid w:val="00163824"/>
    <w:rsid w:val="00166D4E"/>
    <w:rsid w:val="00172BCE"/>
    <w:rsid w:val="00173213"/>
    <w:rsid w:val="00173371"/>
    <w:rsid w:val="00173FEA"/>
    <w:rsid w:val="00174373"/>
    <w:rsid w:val="0017459E"/>
    <w:rsid w:val="001746FC"/>
    <w:rsid w:val="0017599E"/>
    <w:rsid w:val="00176224"/>
    <w:rsid w:val="00181184"/>
    <w:rsid w:val="001840CA"/>
    <w:rsid w:val="0018771B"/>
    <w:rsid w:val="00192302"/>
    <w:rsid w:val="00192317"/>
    <w:rsid w:val="00194297"/>
    <w:rsid w:val="00194356"/>
    <w:rsid w:val="00195394"/>
    <w:rsid w:val="001954A3"/>
    <w:rsid w:val="001A03AD"/>
    <w:rsid w:val="001A4140"/>
    <w:rsid w:val="001A5444"/>
    <w:rsid w:val="001A58C9"/>
    <w:rsid w:val="001A5DA1"/>
    <w:rsid w:val="001A6289"/>
    <w:rsid w:val="001A6A4C"/>
    <w:rsid w:val="001A6E7C"/>
    <w:rsid w:val="001B1CB4"/>
    <w:rsid w:val="001B3EE2"/>
    <w:rsid w:val="001B4064"/>
    <w:rsid w:val="001B5581"/>
    <w:rsid w:val="001B5592"/>
    <w:rsid w:val="001B657F"/>
    <w:rsid w:val="001B7F65"/>
    <w:rsid w:val="001C052D"/>
    <w:rsid w:val="001C6A76"/>
    <w:rsid w:val="001C769A"/>
    <w:rsid w:val="001C7A3E"/>
    <w:rsid w:val="001C7D7F"/>
    <w:rsid w:val="001D02E5"/>
    <w:rsid w:val="001D0B89"/>
    <w:rsid w:val="001D11E1"/>
    <w:rsid w:val="001D23EB"/>
    <w:rsid w:val="001D3666"/>
    <w:rsid w:val="001D3BC6"/>
    <w:rsid w:val="001D4213"/>
    <w:rsid w:val="001D5880"/>
    <w:rsid w:val="001D5FE5"/>
    <w:rsid w:val="001D6781"/>
    <w:rsid w:val="001E0975"/>
    <w:rsid w:val="001E0BFC"/>
    <w:rsid w:val="001E0D35"/>
    <w:rsid w:val="001E1280"/>
    <w:rsid w:val="001E1C71"/>
    <w:rsid w:val="001E25BC"/>
    <w:rsid w:val="001E46F0"/>
    <w:rsid w:val="001E4C42"/>
    <w:rsid w:val="001E6330"/>
    <w:rsid w:val="001E7037"/>
    <w:rsid w:val="001E7871"/>
    <w:rsid w:val="001F0EA7"/>
    <w:rsid w:val="001F1E17"/>
    <w:rsid w:val="001F1F7E"/>
    <w:rsid w:val="001F279D"/>
    <w:rsid w:val="001F30A1"/>
    <w:rsid w:val="001F5FD4"/>
    <w:rsid w:val="00200238"/>
    <w:rsid w:val="002006F7"/>
    <w:rsid w:val="00200C20"/>
    <w:rsid w:val="002012BE"/>
    <w:rsid w:val="0020255B"/>
    <w:rsid w:val="0020355F"/>
    <w:rsid w:val="00203EA1"/>
    <w:rsid w:val="00204CB0"/>
    <w:rsid w:val="0020659E"/>
    <w:rsid w:val="00207307"/>
    <w:rsid w:val="00207A98"/>
    <w:rsid w:val="00210AEE"/>
    <w:rsid w:val="00211AF6"/>
    <w:rsid w:val="00213AAF"/>
    <w:rsid w:val="00214D47"/>
    <w:rsid w:val="00215440"/>
    <w:rsid w:val="002158DB"/>
    <w:rsid w:val="00216348"/>
    <w:rsid w:val="0021641D"/>
    <w:rsid w:val="0021658D"/>
    <w:rsid w:val="00216779"/>
    <w:rsid w:val="002177E5"/>
    <w:rsid w:val="00217A7E"/>
    <w:rsid w:val="00220401"/>
    <w:rsid w:val="00220EA8"/>
    <w:rsid w:val="0022107B"/>
    <w:rsid w:val="00223D82"/>
    <w:rsid w:val="00223F37"/>
    <w:rsid w:val="00223FAB"/>
    <w:rsid w:val="00224364"/>
    <w:rsid w:val="00225356"/>
    <w:rsid w:val="00225758"/>
    <w:rsid w:val="002275EF"/>
    <w:rsid w:val="00230561"/>
    <w:rsid w:val="00230E8C"/>
    <w:rsid w:val="00231499"/>
    <w:rsid w:val="0023241A"/>
    <w:rsid w:val="00232D35"/>
    <w:rsid w:val="00233018"/>
    <w:rsid w:val="00233B67"/>
    <w:rsid w:val="00234192"/>
    <w:rsid w:val="00235CB9"/>
    <w:rsid w:val="00236114"/>
    <w:rsid w:val="002362AD"/>
    <w:rsid w:val="002363D8"/>
    <w:rsid w:val="00242A08"/>
    <w:rsid w:val="00242C50"/>
    <w:rsid w:val="00242F51"/>
    <w:rsid w:val="002432D4"/>
    <w:rsid w:val="0024728C"/>
    <w:rsid w:val="00250CD7"/>
    <w:rsid w:val="00250E96"/>
    <w:rsid w:val="00251F79"/>
    <w:rsid w:val="0025208C"/>
    <w:rsid w:val="00252852"/>
    <w:rsid w:val="00252D6B"/>
    <w:rsid w:val="00253749"/>
    <w:rsid w:val="00254107"/>
    <w:rsid w:val="00254281"/>
    <w:rsid w:val="00254E10"/>
    <w:rsid w:val="0025637A"/>
    <w:rsid w:val="002574C6"/>
    <w:rsid w:val="00257F1D"/>
    <w:rsid w:val="00262459"/>
    <w:rsid w:val="0026270E"/>
    <w:rsid w:val="0026274C"/>
    <w:rsid w:val="00262A2F"/>
    <w:rsid w:val="00263E2B"/>
    <w:rsid w:val="00265691"/>
    <w:rsid w:val="00265AF9"/>
    <w:rsid w:val="0026697C"/>
    <w:rsid w:val="00270C65"/>
    <w:rsid w:val="00271C0E"/>
    <w:rsid w:val="00272EBE"/>
    <w:rsid w:val="00273C22"/>
    <w:rsid w:val="00273E14"/>
    <w:rsid w:val="00274487"/>
    <w:rsid w:val="0027472E"/>
    <w:rsid w:val="00276A87"/>
    <w:rsid w:val="00280E14"/>
    <w:rsid w:val="00281819"/>
    <w:rsid w:val="00281AB8"/>
    <w:rsid w:val="002820C0"/>
    <w:rsid w:val="00282D29"/>
    <w:rsid w:val="0028393C"/>
    <w:rsid w:val="00284121"/>
    <w:rsid w:val="00284C38"/>
    <w:rsid w:val="00284E00"/>
    <w:rsid w:val="00286309"/>
    <w:rsid w:val="00286F0A"/>
    <w:rsid w:val="002925E6"/>
    <w:rsid w:val="00293B3E"/>
    <w:rsid w:val="00295157"/>
    <w:rsid w:val="00296A4E"/>
    <w:rsid w:val="00296E3F"/>
    <w:rsid w:val="0029715D"/>
    <w:rsid w:val="002A03CC"/>
    <w:rsid w:val="002A03D3"/>
    <w:rsid w:val="002A0811"/>
    <w:rsid w:val="002A0CB2"/>
    <w:rsid w:val="002A16B9"/>
    <w:rsid w:val="002A1A3F"/>
    <w:rsid w:val="002A2B02"/>
    <w:rsid w:val="002A3EE3"/>
    <w:rsid w:val="002A45A6"/>
    <w:rsid w:val="002A4818"/>
    <w:rsid w:val="002A5C74"/>
    <w:rsid w:val="002A671C"/>
    <w:rsid w:val="002A77C6"/>
    <w:rsid w:val="002A7EED"/>
    <w:rsid w:val="002B0126"/>
    <w:rsid w:val="002B019F"/>
    <w:rsid w:val="002B26F2"/>
    <w:rsid w:val="002B284D"/>
    <w:rsid w:val="002B32DE"/>
    <w:rsid w:val="002B32F1"/>
    <w:rsid w:val="002B41A5"/>
    <w:rsid w:val="002B47CE"/>
    <w:rsid w:val="002B5390"/>
    <w:rsid w:val="002B76F0"/>
    <w:rsid w:val="002C0191"/>
    <w:rsid w:val="002C12FF"/>
    <w:rsid w:val="002C27AC"/>
    <w:rsid w:val="002C3F1E"/>
    <w:rsid w:val="002C6984"/>
    <w:rsid w:val="002C7DF8"/>
    <w:rsid w:val="002C7F77"/>
    <w:rsid w:val="002D028D"/>
    <w:rsid w:val="002D11A5"/>
    <w:rsid w:val="002D131B"/>
    <w:rsid w:val="002D2323"/>
    <w:rsid w:val="002D244E"/>
    <w:rsid w:val="002D51F4"/>
    <w:rsid w:val="002D66E6"/>
    <w:rsid w:val="002D7842"/>
    <w:rsid w:val="002E08EA"/>
    <w:rsid w:val="002E1442"/>
    <w:rsid w:val="002E14F0"/>
    <w:rsid w:val="002E17C9"/>
    <w:rsid w:val="002E34E4"/>
    <w:rsid w:val="002E3888"/>
    <w:rsid w:val="002E401C"/>
    <w:rsid w:val="002E424F"/>
    <w:rsid w:val="002E4B57"/>
    <w:rsid w:val="002E4B67"/>
    <w:rsid w:val="002E5504"/>
    <w:rsid w:val="002E7C18"/>
    <w:rsid w:val="002F0CB2"/>
    <w:rsid w:val="002F1117"/>
    <w:rsid w:val="002F277F"/>
    <w:rsid w:val="002F2AEF"/>
    <w:rsid w:val="002F2CCF"/>
    <w:rsid w:val="002F2F98"/>
    <w:rsid w:val="002F347A"/>
    <w:rsid w:val="002F5ED0"/>
    <w:rsid w:val="002F5EE5"/>
    <w:rsid w:val="002F71F6"/>
    <w:rsid w:val="002F7888"/>
    <w:rsid w:val="002F78A8"/>
    <w:rsid w:val="0030060F"/>
    <w:rsid w:val="00300CB2"/>
    <w:rsid w:val="00300F17"/>
    <w:rsid w:val="00301D49"/>
    <w:rsid w:val="003029BB"/>
    <w:rsid w:val="003039F2"/>
    <w:rsid w:val="00303C85"/>
    <w:rsid w:val="0030409B"/>
    <w:rsid w:val="0030522D"/>
    <w:rsid w:val="003060FE"/>
    <w:rsid w:val="0030658E"/>
    <w:rsid w:val="0030755D"/>
    <w:rsid w:val="00307C9D"/>
    <w:rsid w:val="00307D90"/>
    <w:rsid w:val="00307DB2"/>
    <w:rsid w:val="003105A7"/>
    <w:rsid w:val="003115E4"/>
    <w:rsid w:val="00311753"/>
    <w:rsid w:val="00312403"/>
    <w:rsid w:val="003126DE"/>
    <w:rsid w:val="00312A94"/>
    <w:rsid w:val="0031328C"/>
    <w:rsid w:val="0031399C"/>
    <w:rsid w:val="0031513D"/>
    <w:rsid w:val="00315A3B"/>
    <w:rsid w:val="00315D83"/>
    <w:rsid w:val="003200AC"/>
    <w:rsid w:val="00320B05"/>
    <w:rsid w:val="00320DAF"/>
    <w:rsid w:val="003225B7"/>
    <w:rsid w:val="003225FA"/>
    <w:rsid w:val="00322B4D"/>
    <w:rsid w:val="00323328"/>
    <w:rsid w:val="00324036"/>
    <w:rsid w:val="0032426C"/>
    <w:rsid w:val="003247FF"/>
    <w:rsid w:val="00324AEC"/>
    <w:rsid w:val="00326B74"/>
    <w:rsid w:val="00327216"/>
    <w:rsid w:val="0033080E"/>
    <w:rsid w:val="003315B8"/>
    <w:rsid w:val="0033447F"/>
    <w:rsid w:val="003345B4"/>
    <w:rsid w:val="00334C65"/>
    <w:rsid w:val="00335C75"/>
    <w:rsid w:val="003429BF"/>
    <w:rsid w:val="0034317F"/>
    <w:rsid w:val="00343E4A"/>
    <w:rsid w:val="00344D71"/>
    <w:rsid w:val="00346EBF"/>
    <w:rsid w:val="003470AB"/>
    <w:rsid w:val="00347E59"/>
    <w:rsid w:val="00350FCD"/>
    <w:rsid w:val="0035435D"/>
    <w:rsid w:val="00354CF2"/>
    <w:rsid w:val="003562FD"/>
    <w:rsid w:val="0035659D"/>
    <w:rsid w:val="00362567"/>
    <w:rsid w:val="003645D6"/>
    <w:rsid w:val="00364F10"/>
    <w:rsid w:val="003658C0"/>
    <w:rsid w:val="0036623B"/>
    <w:rsid w:val="00366504"/>
    <w:rsid w:val="00372103"/>
    <w:rsid w:val="003722CE"/>
    <w:rsid w:val="00372D98"/>
    <w:rsid w:val="00373330"/>
    <w:rsid w:val="0037561D"/>
    <w:rsid w:val="0037644E"/>
    <w:rsid w:val="00376B17"/>
    <w:rsid w:val="00380C73"/>
    <w:rsid w:val="00381720"/>
    <w:rsid w:val="003824D7"/>
    <w:rsid w:val="003827BC"/>
    <w:rsid w:val="003834F9"/>
    <w:rsid w:val="003837EF"/>
    <w:rsid w:val="00383CF5"/>
    <w:rsid w:val="00386E8F"/>
    <w:rsid w:val="00390227"/>
    <w:rsid w:val="003902AA"/>
    <w:rsid w:val="00391678"/>
    <w:rsid w:val="0039373F"/>
    <w:rsid w:val="00394D1E"/>
    <w:rsid w:val="00395AFF"/>
    <w:rsid w:val="003A0D1D"/>
    <w:rsid w:val="003A30D1"/>
    <w:rsid w:val="003A39E6"/>
    <w:rsid w:val="003A3EC4"/>
    <w:rsid w:val="003A444B"/>
    <w:rsid w:val="003A451E"/>
    <w:rsid w:val="003A4AD0"/>
    <w:rsid w:val="003A517C"/>
    <w:rsid w:val="003A61C3"/>
    <w:rsid w:val="003A7324"/>
    <w:rsid w:val="003B07B9"/>
    <w:rsid w:val="003B1C33"/>
    <w:rsid w:val="003B2849"/>
    <w:rsid w:val="003B3039"/>
    <w:rsid w:val="003B3935"/>
    <w:rsid w:val="003B3F5E"/>
    <w:rsid w:val="003B41EF"/>
    <w:rsid w:val="003B5765"/>
    <w:rsid w:val="003B691C"/>
    <w:rsid w:val="003C00E1"/>
    <w:rsid w:val="003C093B"/>
    <w:rsid w:val="003C1F88"/>
    <w:rsid w:val="003C2C2D"/>
    <w:rsid w:val="003C34A7"/>
    <w:rsid w:val="003C4502"/>
    <w:rsid w:val="003C553D"/>
    <w:rsid w:val="003C56B2"/>
    <w:rsid w:val="003C668C"/>
    <w:rsid w:val="003C6D12"/>
    <w:rsid w:val="003D023A"/>
    <w:rsid w:val="003D0841"/>
    <w:rsid w:val="003D1976"/>
    <w:rsid w:val="003D2304"/>
    <w:rsid w:val="003D3CFE"/>
    <w:rsid w:val="003D4337"/>
    <w:rsid w:val="003D5068"/>
    <w:rsid w:val="003D54D2"/>
    <w:rsid w:val="003D65EB"/>
    <w:rsid w:val="003D7E3C"/>
    <w:rsid w:val="003E20BC"/>
    <w:rsid w:val="003E24FB"/>
    <w:rsid w:val="003E2943"/>
    <w:rsid w:val="003E3FAE"/>
    <w:rsid w:val="003E402B"/>
    <w:rsid w:val="003E4989"/>
    <w:rsid w:val="003E5E98"/>
    <w:rsid w:val="003E60F9"/>
    <w:rsid w:val="003E63C0"/>
    <w:rsid w:val="003E670B"/>
    <w:rsid w:val="003E714C"/>
    <w:rsid w:val="003E718C"/>
    <w:rsid w:val="003E7764"/>
    <w:rsid w:val="003F0A43"/>
    <w:rsid w:val="003F3021"/>
    <w:rsid w:val="003F367F"/>
    <w:rsid w:val="003F4D7E"/>
    <w:rsid w:val="003F4D81"/>
    <w:rsid w:val="003F600B"/>
    <w:rsid w:val="003F6992"/>
    <w:rsid w:val="003F6CAC"/>
    <w:rsid w:val="0040027F"/>
    <w:rsid w:val="004005B2"/>
    <w:rsid w:val="00401F5C"/>
    <w:rsid w:val="00403B9C"/>
    <w:rsid w:val="004048C8"/>
    <w:rsid w:val="00407614"/>
    <w:rsid w:val="00407663"/>
    <w:rsid w:val="00407876"/>
    <w:rsid w:val="004115C4"/>
    <w:rsid w:val="004118FD"/>
    <w:rsid w:val="004121E5"/>
    <w:rsid w:val="0041449D"/>
    <w:rsid w:val="004144CF"/>
    <w:rsid w:val="004154D1"/>
    <w:rsid w:val="00416351"/>
    <w:rsid w:val="00416BD1"/>
    <w:rsid w:val="004203BA"/>
    <w:rsid w:val="00420BA6"/>
    <w:rsid w:val="004233E3"/>
    <w:rsid w:val="00424B92"/>
    <w:rsid w:val="00426D7F"/>
    <w:rsid w:val="00426FA9"/>
    <w:rsid w:val="0043028C"/>
    <w:rsid w:val="00430780"/>
    <w:rsid w:val="004307BC"/>
    <w:rsid w:val="0043139D"/>
    <w:rsid w:val="00431B4C"/>
    <w:rsid w:val="00433120"/>
    <w:rsid w:val="004343E6"/>
    <w:rsid w:val="00434FAC"/>
    <w:rsid w:val="004353AF"/>
    <w:rsid w:val="00435AB4"/>
    <w:rsid w:val="00436B56"/>
    <w:rsid w:val="0043734E"/>
    <w:rsid w:val="004374EB"/>
    <w:rsid w:val="00437AF0"/>
    <w:rsid w:val="00442758"/>
    <w:rsid w:val="00443512"/>
    <w:rsid w:val="00443CC9"/>
    <w:rsid w:val="00444519"/>
    <w:rsid w:val="004468D2"/>
    <w:rsid w:val="0044732A"/>
    <w:rsid w:val="004500EA"/>
    <w:rsid w:val="0045208F"/>
    <w:rsid w:val="00452D09"/>
    <w:rsid w:val="00454EFD"/>
    <w:rsid w:val="004555C7"/>
    <w:rsid w:val="004558E5"/>
    <w:rsid w:val="00456288"/>
    <w:rsid w:val="004563BD"/>
    <w:rsid w:val="00456F13"/>
    <w:rsid w:val="00456F93"/>
    <w:rsid w:val="00457E1F"/>
    <w:rsid w:val="00457EEE"/>
    <w:rsid w:val="0046080C"/>
    <w:rsid w:val="004609CD"/>
    <w:rsid w:val="00461A3B"/>
    <w:rsid w:val="00461E68"/>
    <w:rsid w:val="00462D81"/>
    <w:rsid w:val="004631B1"/>
    <w:rsid w:val="0046358D"/>
    <w:rsid w:val="004641F7"/>
    <w:rsid w:val="00464395"/>
    <w:rsid w:val="004650E4"/>
    <w:rsid w:val="00465856"/>
    <w:rsid w:val="00465DD7"/>
    <w:rsid w:val="00466312"/>
    <w:rsid w:val="0046646A"/>
    <w:rsid w:val="004668A6"/>
    <w:rsid w:val="00466F13"/>
    <w:rsid w:val="004678DF"/>
    <w:rsid w:val="00470F6E"/>
    <w:rsid w:val="004710A5"/>
    <w:rsid w:val="00472EBE"/>
    <w:rsid w:val="004730AE"/>
    <w:rsid w:val="00473CCB"/>
    <w:rsid w:val="00475C62"/>
    <w:rsid w:val="00476025"/>
    <w:rsid w:val="0048053C"/>
    <w:rsid w:val="00480B51"/>
    <w:rsid w:val="00482041"/>
    <w:rsid w:val="00484B6E"/>
    <w:rsid w:val="00486740"/>
    <w:rsid w:val="00486D66"/>
    <w:rsid w:val="00490CBF"/>
    <w:rsid w:val="00491DBB"/>
    <w:rsid w:val="00492225"/>
    <w:rsid w:val="0049497D"/>
    <w:rsid w:val="00494D80"/>
    <w:rsid w:val="00497005"/>
    <w:rsid w:val="004A110A"/>
    <w:rsid w:val="004A1C9B"/>
    <w:rsid w:val="004A3194"/>
    <w:rsid w:val="004A4ABC"/>
    <w:rsid w:val="004A5245"/>
    <w:rsid w:val="004A5FB0"/>
    <w:rsid w:val="004A6175"/>
    <w:rsid w:val="004B1384"/>
    <w:rsid w:val="004B164A"/>
    <w:rsid w:val="004B24BF"/>
    <w:rsid w:val="004B2569"/>
    <w:rsid w:val="004B2C41"/>
    <w:rsid w:val="004B4063"/>
    <w:rsid w:val="004B60FD"/>
    <w:rsid w:val="004B6B28"/>
    <w:rsid w:val="004B6B72"/>
    <w:rsid w:val="004B79F6"/>
    <w:rsid w:val="004C01D7"/>
    <w:rsid w:val="004C2A81"/>
    <w:rsid w:val="004C2F38"/>
    <w:rsid w:val="004C40A3"/>
    <w:rsid w:val="004C6846"/>
    <w:rsid w:val="004C7781"/>
    <w:rsid w:val="004D2B73"/>
    <w:rsid w:val="004D31C8"/>
    <w:rsid w:val="004D3BCA"/>
    <w:rsid w:val="004D69F0"/>
    <w:rsid w:val="004D6D68"/>
    <w:rsid w:val="004E0793"/>
    <w:rsid w:val="004E0AA9"/>
    <w:rsid w:val="004E18E9"/>
    <w:rsid w:val="004E202D"/>
    <w:rsid w:val="004E41B8"/>
    <w:rsid w:val="004E5703"/>
    <w:rsid w:val="004E5DBB"/>
    <w:rsid w:val="004E638E"/>
    <w:rsid w:val="004F2273"/>
    <w:rsid w:val="004F246C"/>
    <w:rsid w:val="004F3DB7"/>
    <w:rsid w:val="004F418B"/>
    <w:rsid w:val="004F43B4"/>
    <w:rsid w:val="004F4827"/>
    <w:rsid w:val="004F48DB"/>
    <w:rsid w:val="004F4C63"/>
    <w:rsid w:val="004F59AC"/>
    <w:rsid w:val="004F5F88"/>
    <w:rsid w:val="004F605E"/>
    <w:rsid w:val="004F6AAE"/>
    <w:rsid w:val="004F7BB0"/>
    <w:rsid w:val="00501847"/>
    <w:rsid w:val="0050353C"/>
    <w:rsid w:val="005064A4"/>
    <w:rsid w:val="0050656B"/>
    <w:rsid w:val="00506DF8"/>
    <w:rsid w:val="00507073"/>
    <w:rsid w:val="005073D9"/>
    <w:rsid w:val="0050743A"/>
    <w:rsid w:val="0051102E"/>
    <w:rsid w:val="00512404"/>
    <w:rsid w:val="0051355F"/>
    <w:rsid w:val="00513A26"/>
    <w:rsid w:val="00513C0B"/>
    <w:rsid w:val="005141EC"/>
    <w:rsid w:val="00515CF1"/>
    <w:rsid w:val="0052294E"/>
    <w:rsid w:val="00524F09"/>
    <w:rsid w:val="00530C31"/>
    <w:rsid w:val="00530F0D"/>
    <w:rsid w:val="00531A09"/>
    <w:rsid w:val="0053273F"/>
    <w:rsid w:val="00532754"/>
    <w:rsid w:val="00534B7D"/>
    <w:rsid w:val="005351FB"/>
    <w:rsid w:val="00536179"/>
    <w:rsid w:val="00542150"/>
    <w:rsid w:val="00544579"/>
    <w:rsid w:val="005448C3"/>
    <w:rsid w:val="00545524"/>
    <w:rsid w:val="0054677C"/>
    <w:rsid w:val="0055268C"/>
    <w:rsid w:val="00554DBC"/>
    <w:rsid w:val="00555197"/>
    <w:rsid w:val="0055609C"/>
    <w:rsid w:val="00557720"/>
    <w:rsid w:val="00560F6F"/>
    <w:rsid w:val="00561217"/>
    <w:rsid w:val="005622F8"/>
    <w:rsid w:val="005638AA"/>
    <w:rsid w:val="00564046"/>
    <w:rsid w:val="005642D8"/>
    <w:rsid w:val="00564D12"/>
    <w:rsid w:val="00566369"/>
    <w:rsid w:val="0056648C"/>
    <w:rsid w:val="00567282"/>
    <w:rsid w:val="00567A8F"/>
    <w:rsid w:val="00567C86"/>
    <w:rsid w:val="00570485"/>
    <w:rsid w:val="0057182A"/>
    <w:rsid w:val="005722FB"/>
    <w:rsid w:val="005731E3"/>
    <w:rsid w:val="005734A3"/>
    <w:rsid w:val="005736F4"/>
    <w:rsid w:val="005800F3"/>
    <w:rsid w:val="005809DE"/>
    <w:rsid w:val="00581861"/>
    <w:rsid w:val="00582816"/>
    <w:rsid w:val="00583C49"/>
    <w:rsid w:val="00586093"/>
    <w:rsid w:val="005866B0"/>
    <w:rsid w:val="00590F63"/>
    <w:rsid w:val="00593255"/>
    <w:rsid w:val="00593586"/>
    <w:rsid w:val="005943C6"/>
    <w:rsid w:val="00595F4C"/>
    <w:rsid w:val="0059675E"/>
    <w:rsid w:val="00596E35"/>
    <w:rsid w:val="00597040"/>
    <w:rsid w:val="005A06A9"/>
    <w:rsid w:val="005A070D"/>
    <w:rsid w:val="005A2C64"/>
    <w:rsid w:val="005A3D24"/>
    <w:rsid w:val="005A3FDE"/>
    <w:rsid w:val="005A50D7"/>
    <w:rsid w:val="005A5CE1"/>
    <w:rsid w:val="005B0B7D"/>
    <w:rsid w:val="005B1AF8"/>
    <w:rsid w:val="005B278E"/>
    <w:rsid w:val="005B531D"/>
    <w:rsid w:val="005B546F"/>
    <w:rsid w:val="005B58C4"/>
    <w:rsid w:val="005B5AEB"/>
    <w:rsid w:val="005B743B"/>
    <w:rsid w:val="005C1DED"/>
    <w:rsid w:val="005C3B2D"/>
    <w:rsid w:val="005C3FEB"/>
    <w:rsid w:val="005C5473"/>
    <w:rsid w:val="005C662F"/>
    <w:rsid w:val="005C7183"/>
    <w:rsid w:val="005D05F4"/>
    <w:rsid w:val="005D2279"/>
    <w:rsid w:val="005D27DC"/>
    <w:rsid w:val="005D3699"/>
    <w:rsid w:val="005D5B41"/>
    <w:rsid w:val="005D5EA6"/>
    <w:rsid w:val="005D65D7"/>
    <w:rsid w:val="005D6CBD"/>
    <w:rsid w:val="005D7913"/>
    <w:rsid w:val="005D7C3C"/>
    <w:rsid w:val="005D7F0D"/>
    <w:rsid w:val="005E029D"/>
    <w:rsid w:val="005E24AD"/>
    <w:rsid w:val="005E27A9"/>
    <w:rsid w:val="005E32A1"/>
    <w:rsid w:val="005E4ADB"/>
    <w:rsid w:val="005E746F"/>
    <w:rsid w:val="005E7553"/>
    <w:rsid w:val="005F053B"/>
    <w:rsid w:val="005F106B"/>
    <w:rsid w:val="005F31AF"/>
    <w:rsid w:val="005F4064"/>
    <w:rsid w:val="005F4ACC"/>
    <w:rsid w:val="005F5207"/>
    <w:rsid w:val="005F5DA3"/>
    <w:rsid w:val="005F6640"/>
    <w:rsid w:val="005F6F27"/>
    <w:rsid w:val="00600A1A"/>
    <w:rsid w:val="006016D1"/>
    <w:rsid w:val="0060366D"/>
    <w:rsid w:val="00603CF4"/>
    <w:rsid w:val="00604A10"/>
    <w:rsid w:val="006056C1"/>
    <w:rsid w:val="0060617E"/>
    <w:rsid w:val="00606B54"/>
    <w:rsid w:val="00606CF2"/>
    <w:rsid w:val="006119FD"/>
    <w:rsid w:val="00611D31"/>
    <w:rsid w:val="00612B0B"/>
    <w:rsid w:val="00613090"/>
    <w:rsid w:val="00613C50"/>
    <w:rsid w:val="00617641"/>
    <w:rsid w:val="00620F34"/>
    <w:rsid w:val="006218D9"/>
    <w:rsid w:val="006220ED"/>
    <w:rsid w:val="006231F0"/>
    <w:rsid w:val="00623883"/>
    <w:rsid w:val="006239F8"/>
    <w:rsid w:val="00623FB6"/>
    <w:rsid w:val="00625D69"/>
    <w:rsid w:val="00625F22"/>
    <w:rsid w:val="00627F96"/>
    <w:rsid w:val="0063272B"/>
    <w:rsid w:val="006329BF"/>
    <w:rsid w:val="006348AE"/>
    <w:rsid w:val="006349D2"/>
    <w:rsid w:val="00634BDB"/>
    <w:rsid w:val="00635A4B"/>
    <w:rsid w:val="0063738F"/>
    <w:rsid w:val="006373F3"/>
    <w:rsid w:val="00642009"/>
    <w:rsid w:val="006425B0"/>
    <w:rsid w:val="00642D87"/>
    <w:rsid w:val="00644B74"/>
    <w:rsid w:val="00644E6D"/>
    <w:rsid w:val="00645887"/>
    <w:rsid w:val="006461D2"/>
    <w:rsid w:val="006463C0"/>
    <w:rsid w:val="00647095"/>
    <w:rsid w:val="006473DB"/>
    <w:rsid w:val="00651166"/>
    <w:rsid w:val="006511FD"/>
    <w:rsid w:val="00652769"/>
    <w:rsid w:val="0065514C"/>
    <w:rsid w:val="0065564E"/>
    <w:rsid w:val="00656FBA"/>
    <w:rsid w:val="00657141"/>
    <w:rsid w:val="006577F1"/>
    <w:rsid w:val="00657EC7"/>
    <w:rsid w:val="0066193B"/>
    <w:rsid w:val="00661BA6"/>
    <w:rsid w:val="00663957"/>
    <w:rsid w:val="00663DA7"/>
    <w:rsid w:val="0066531B"/>
    <w:rsid w:val="00670000"/>
    <w:rsid w:val="006707A6"/>
    <w:rsid w:val="00670E42"/>
    <w:rsid w:val="00670EBE"/>
    <w:rsid w:val="00673E7C"/>
    <w:rsid w:val="00676597"/>
    <w:rsid w:val="00676EC8"/>
    <w:rsid w:val="006778EA"/>
    <w:rsid w:val="00677BB6"/>
    <w:rsid w:val="00680139"/>
    <w:rsid w:val="00680D27"/>
    <w:rsid w:val="00680F3D"/>
    <w:rsid w:val="00681D14"/>
    <w:rsid w:val="00682B95"/>
    <w:rsid w:val="00683020"/>
    <w:rsid w:val="00687363"/>
    <w:rsid w:val="0069133B"/>
    <w:rsid w:val="00691FDC"/>
    <w:rsid w:val="00693802"/>
    <w:rsid w:val="00694144"/>
    <w:rsid w:val="006951A1"/>
    <w:rsid w:val="00695515"/>
    <w:rsid w:val="00695A09"/>
    <w:rsid w:val="00696AD6"/>
    <w:rsid w:val="00696FE1"/>
    <w:rsid w:val="006973F5"/>
    <w:rsid w:val="006A0ED8"/>
    <w:rsid w:val="006A1602"/>
    <w:rsid w:val="006A16C9"/>
    <w:rsid w:val="006A4634"/>
    <w:rsid w:val="006A49DF"/>
    <w:rsid w:val="006A52AA"/>
    <w:rsid w:val="006A5CD7"/>
    <w:rsid w:val="006A6020"/>
    <w:rsid w:val="006A614C"/>
    <w:rsid w:val="006A6998"/>
    <w:rsid w:val="006A6B9A"/>
    <w:rsid w:val="006A6BF5"/>
    <w:rsid w:val="006A6D4B"/>
    <w:rsid w:val="006A6EE4"/>
    <w:rsid w:val="006B01CC"/>
    <w:rsid w:val="006B0512"/>
    <w:rsid w:val="006B0AA3"/>
    <w:rsid w:val="006B0FDA"/>
    <w:rsid w:val="006B48E9"/>
    <w:rsid w:val="006B55C8"/>
    <w:rsid w:val="006B5740"/>
    <w:rsid w:val="006B6523"/>
    <w:rsid w:val="006C33AC"/>
    <w:rsid w:val="006C3694"/>
    <w:rsid w:val="006C3771"/>
    <w:rsid w:val="006C3B40"/>
    <w:rsid w:val="006C3EBD"/>
    <w:rsid w:val="006C502C"/>
    <w:rsid w:val="006D055D"/>
    <w:rsid w:val="006D0B43"/>
    <w:rsid w:val="006D136B"/>
    <w:rsid w:val="006D2C54"/>
    <w:rsid w:val="006D3575"/>
    <w:rsid w:val="006D35C6"/>
    <w:rsid w:val="006D3F27"/>
    <w:rsid w:val="006D51B2"/>
    <w:rsid w:val="006D5641"/>
    <w:rsid w:val="006D57BF"/>
    <w:rsid w:val="006D5E6C"/>
    <w:rsid w:val="006D6B67"/>
    <w:rsid w:val="006D7526"/>
    <w:rsid w:val="006E17D2"/>
    <w:rsid w:val="006E1D57"/>
    <w:rsid w:val="006E1E60"/>
    <w:rsid w:val="006E2AF6"/>
    <w:rsid w:val="006E43BF"/>
    <w:rsid w:val="006E4592"/>
    <w:rsid w:val="006E5D16"/>
    <w:rsid w:val="006E787C"/>
    <w:rsid w:val="006F0CD1"/>
    <w:rsid w:val="006F26DB"/>
    <w:rsid w:val="006F2DD5"/>
    <w:rsid w:val="006F43E9"/>
    <w:rsid w:val="006F4DD6"/>
    <w:rsid w:val="006F50BB"/>
    <w:rsid w:val="006F59A8"/>
    <w:rsid w:val="006F69FE"/>
    <w:rsid w:val="007006B3"/>
    <w:rsid w:val="00700985"/>
    <w:rsid w:val="00701BFD"/>
    <w:rsid w:val="00702493"/>
    <w:rsid w:val="00702944"/>
    <w:rsid w:val="00703382"/>
    <w:rsid w:val="00703701"/>
    <w:rsid w:val="007042CE"/>
    <w:rsid w:val="007047B5"/>
    <w:rsid w:val="00705298"/>
    <w:rsid w:val="00705D4A"/>
    <w:rsid w:val="00706005"/>
    <w:rsid w:val="00707545"/>
    <w:rsid w:val="00707F94"/>
    <w:rsid w:val="00710A25"/>
    <w:rsid w:val="00711938"/>
    <w:rsid w:val="007127C4"/>
    <w:rsid w:val="007129AB"/>
    <w:rsid w:val="007129DB"/>
    <w:rsid w:val="00712D86"/>
    <w:rsid w:val="007132B2"/>
    <w:rsid w:val="00715923"/>
    <w:rsid w:val="00716444"/>
    <w:rsid w:val="00716AD7"/>
    <w:rsid w:val="00717E15"/>
    <w:rsid w:val="00720096"/>
    <w:rsid w:val="0072028A"/>
    <w:rsid w:val="00720D7F"/>
    <w:rsid w:val="00720F20"/>
    <w:rsid w:val="00721A28"/>
    <w:rsid w:val="00724980"/>
    <w:rsid w:val="00725FEC"/>
    <w:rsid w:val="0072744B"/>
    <w:rsid w:val="0072750A"/>
    <w:rsid w:val="00727927"/>
    <w:rsid w:val="00731660"/>
    <w:rsid w:val="00731708"/>
    <w:rsid w:val="0073263E"/>
    <w:rsid w:val="00733924"/>
    <w:rsid w:val="00733FEB"/>
    <w:rsid w:val="00736104"/>
    <w:rsid w:val="007405FF"/>
    <w:rsid w:val="00740A99"/>
    <w:rsid w:val="00740DF8"/>
    <w:rsid w:val="00741532"/>
    <w:rsid w:val="00741C02"/>
    <w:rsid w:val="00742EDC"/>
    <w:rsid w:val="007436F0"/>
    <w:rsid w:val="0074490E"/>
    <w:rsid w:val="007479B1"/>
    <w:rsid w:val="00751635"/>
    <w:rsid w:val="00751EE4"/>
    <w:rsid w:val="00752E59"/>
    <w:rsid w:val="00754158"/>
    <w:rsid w:val="0075428E"/>
    <w:rsid w:val="007542CB"/>
    <w:rsid w:val="00754DCC"/>
    <w:rsid w:val="00756420"/>
    <w:rsid w:val="00756981"/>
    <w:rsid w:val="00757048"/>
    <w:rsid w:val="007575A1"/>
    <w:rsid w:val="007609F6"/>
    <w:rsid w:val="007617A3"/>
    <w:rsid w:val="007619EB"/>
    <w:rsid w:val="00761D54"/>
    <w:rsid w:val="00766526"/>
    <w:rsid w:val="00767D5B"/>
    <w:rsid w:val="0077015E"/>
    <w:rsid w:val="00770ABD"/>
    <w:rsid w:val="00771207"/>
    <w:rsid w:val="0077172B"/>
    <w:rsid w:val="007719F8"/>
    <w:rsid w:val="00772C71"/>
    <w:rsid w:val="0077590B"/>
    <w:rsid w:val="00776323"/>
    <w:rsid w:val="0077789F"/>
    <w:rsid w:val="00780F80"/>
    <w:rsid w:val="00781100"/>
    <w:rsid w:val="007832CC"/>
    <w:rsid w:val="00783D5A"/>
    <w:rsid w:val="0078442D"/>
    <w:rsid w:val="00785353"/>
    <w:rsid w:val="0078662F"/>
    <w:rsid w:val="00786D7E"/>
    <w:rsid w:val="007873F7"/>
    <w:rsid w:val="007877DC"/>
    <w:rsid w:val="007904A6"/>
    <w:rsid w:val="00791E4B"/>
    <w:rsid w:val="00792B69"/>
    <w:rsid w:val="00794EE2"/>
    <w:rsid w:val="007955EC"/>
    <w:rsid w:val="007956A5"/>
    <w:rsid w:val="00795C97"/>
    <w:rsid w:val="00797D6F"/>
    <w:rsid w:val="00797E67"/>
    <w:rsid w:val="007A00B2"/>
    <w:rsid w:val="007A00DF"/>
    <w:rsid w:val="007A031B"/>
    <w:rsid w:val="007A1E74"/>
    <w:rsid w:val="007A2DC6"/>
    <w:rsid w:val="007A3A4E"/>
    <w:rsid w:val="007A4174"/>
    <w:rsid w:val="007A4A90"/>
    <w:rsid w:val="007A55A7"/>
    <w:rsid w:val="007A7B51"/>
    <w:rsid w:val="007A7DCE"/>
    <w:rsid w:val="007A7DD2"/>
    <w:rsid w:val="007A7E42"/>
    <w:rsid w:val="007B0D58"/>
    <w:rsid w:val="007B2D81"/>
    <w:rsid w:val="007B364D"/>
    <w:rsid w:val="007B4D6E"/>
    <w:rsid w:val="007B64EC"/>
    <w:rsid w:val="007B65FA"/>
    <w:rsid w:val="007B6983"/>
    <w:rsid w:val="007B70D3"/>
    <w:rsid w:val="007B7DCD"/>
    <w:rsid w:val="007C0033"/>
    <w:rsid w:val="007C0570"/>
    <w:rsid w:val="007C0966"/>
    <w:rsid w:val="007C1082"/>
    <w:rsid w:val="007C3207"/>
    <w:rsid w:val="007C362D"/>
    <w:rsid w:val="007C4147"/>
    <w:rsid w:val="007C4973"/>
    <w:rsid w:val="007C4C1F"/>
    <w:rsid w:val="007C4FEB"/>
    <w:rsid w:val="007C5C9D"/>
    <w:rsid w:val="007C5D40"/>
    <w:rsid w:val="007C62D1"/>
    <w:rsid w:val="007D0412"/>
    <w:rsid w:val="007D0ECA"/>
    <w:rsid w:val="007D38DE"/>
    <w:rsid w:val="007D38E9"/>
    <w:rsid w:val="007D3AC1"/>
    <w:rsid w:val="007D3D50"/>
    <w:rsid w:val="007D40FF"/>
    <w:rsid w:val="007D559C"/>
    <w:rsid w:val="007D688F"/>
    <w:rsid w:val="007D6CDC"/>
    <w:rsid w:val="007E0095"/>
    <w:rsid w:val="007E1272"/>
    <w:rsid w:val="007E163F"/>
    <w:rsid w:val="007E2C86"/>
    <w:rsid w:val="007E353F"/>
    <w:rsid w:val="007E3D25"/>
    <w:rsid w:val="007E45F3"/>
    <w:rsid w:val="007E5A78"/>
    <w:rsid w:val="007E5E0B"/>
    <w:rsid w:val="007E71BE"/>
    <w:rsid w:val="007E75AE"/>
    <w:rsid w:val="007E7DF6"/>
    <w:rsid w:val="007F17FB"/>
    <w:rsid w:val="007F1B2B"/>
    <w:rsid w:val="007F1EF8"/>
    <w:rsid w:val="007F1FEA"/>
    <w:rsid w:val="007F2938"/>
    <w:rsid w:val="007F5356"/>
    <w:rsid w:val="007F56F0"/>
    <w:rsid w:val="007F6A3C"/>
    <w:rsid w:val="00801ECD"/>
    <w:rsid w:val="008031BD"/>
    <w:rsid w:val="00803295"/>
    <w:rsid w:val="0080335D"/>
    <w:rsid w:val="008038BA"/>
    <w:rsid w:val="00803FF8"/>
    <w:rsid w:val="00804F20"/>
    <w:rsid w:val="00805323"/>
    <w:rsid w:val="00806CB2"/>
    <w:rsid w:val="00806D44"/>
    <w:rsid w:val="0080761F"/>
    <w:rsid w:val="00810E08"/>
    <w:rsid w:val="00811A69"/>
    <w:rsid w:val="00812A26"/>
    <w:rsid w:val="00812AEB"/>
    <w:rsid w:val="00812F9D"/>
    <w:rsid w:val="00816B57"/>
    <w:rsid w:val="00817BBF"/>
    <w:rsid w:val="00820779"/>
    <w:rsid w:val="00820CBF"/>
    <w:rsid w:val="00821E85"/>
    <w:rsid w:val="008231C8"/>
    <w:rsid w:val="008232FB"/>
    <w:rsid w:val="008242AE"/>
    <w:rsid w:val="008264FD"/>
    <w:rsid w:val="00826ED7"/>
    <w:rsid w:val="0083222A"/>
    <w:rsid w:val="008322B9"/>
    <w:rsid w:val="008339EB"/>
    <w:rsid w:val="00836E16"/>
    <w:rsid w:val="00840C7C"/>
    <w:rsid w:val="008412CB"/>
    <w:rsid w:val="00841E4A"/>
    <w:rsid w:val="00842691"/>
    <w:rsid w:val="00842B09"/>
    <w:rsid w:val="00842D76"/>
    <w:rsid w:val="00843078"/>
    <w:rsid w:val="0084373E"/>
    <w:rsid w:val="00845292"/>
    <w:rsid w:val="00845B28"/>
    <w:rsid w:val="00845FED"/>
    <w:rsid w:val="0084758D"/>
    <w:rsid w:val="00850CB9"/>
    <w:rsid w:val="008513F2"/>
    <w:rsid w:val="00852118"/>
    <w:rsid w:val="0085694E"/>
    <w:rsid w:val="00856DE9"/>
    <w:rsid w:val="00857427"/>
    <w:rsid w:val="00860809"/>
    <w:rsid w:val="00860B37"/>
    <w:rsid w:val="00863560"/>
    <w:rsid w:val="00863574"/>
    <w:rsid w:val="00863FDC"/>
    <w:rsid w:val="0086430B"/>
    <w:rsid w:val="00865615"/>
    <w:rsid w:val="00866671"/>
    <w:rsid w:val="00867093"/>
    <w:rsid w:val="00867654"/>
    <w:rsid w:val="00867AC3"/>
    <w:rsid w:val="00867F1E"/>
    <w:rsid w:val="0087281A"/>
    <w:rsid w:val="008735EF"/>
    <w:rsid w:val="00874E9C"/>
    <w:rsid w:val="00874F5B"/>
    <w:rsid w:val="008754AC"/>
    <w:rsid w:val="00875A47"/>
    <w:rsid w:val="0087669F"/>
    <w:rsid w:val="00876E73"/>
    <w:rsid w:val="00876E99"/>
    <w:rsid w:val="00876F0D"/>
    <w:rsid w:val="0087759D"/>
    <w:rsid w:val="008804F1"/>
    <w:rsid w:val="00880995"/>
    <w:rsid w:val="0088143B"/>
    <w:rsid w:val="00881EB8"/>
    <w:rsid w:val="0088280E"/>
    <w:rsid w:val="00883081"/>
    <w:rsid w:val="00883E88"/>
    <w:rsid w:val="00883E95"/>
    <w:rsid w:val="00884481"/>
    <w:rsid w:val="00884515"/>
    <w:rsid w:val="00884E70"/>
    <w:rsid w:val="0088517B"/>
    <w:rsid w:val="00885234"/>
    <w:rsid w:val="008874D8"/>
    <w:rsid w:val="00887B26"/>
    <w:rsid w:val="00891C67"/>
    <w:rsid w:val="00892AD6"/>
    <w:rsid w:val="0089309A"/>
    <w:rsid w:val="0089383E"/>
    <w:rsid w:val="008949F3"/>
    <w:rsid w:val="00894A99"/>
    <w:rsid w:val="00894CCE"/>
    <w:rsid w:val="0089624A"/>
    <w:rsid w:val="00897310"/>
    <w:rsid w:val="00897F1C"/>
    <w:rsid w:val="008A0749"/>
    <w:rsid w:val="008A0D7C"/>
    <w:rsid w:val="008A2E9D"/>
    <w:rsid w:val="008A339C"/>
    <w:rsid w:val="008A47C4"/>
    <w:rsid w:val="008A50B9"/>
    <w:rsid w:val="008A53A9"/>
    <w:rsid w:val="008A7788"/>
    <w:rsid w:val="008B11E4"/>
    <w:rsid w:val="008B28A1"/>
    <w:rsid w:val="008B4DAF"/>
    <w:rsid w:val="008C0AC7"/>
    <w:rsid w:val="008C0C04"/>
    <w:rsid w:val="008C1D31"/>
    <w:rsid w:val="008C2219"/>
    <w:rsid w:val="008C27C6"/>
    <w:rsid w:val="008C2B4F"/>
    <w:rsid w:val="008C2E42"/>
    <w:rsid w:val="008C3714"/>
    <w:rsid w:val="008C3A74"/>
    <w:rsid w:val="008C5780"/>
    <w:rsid w:val="008C5A2D"/>
    <w:rsid w:val="008C5AFA"/>
    <w:rsid w:val="008C5F96"/>
    <w:rsid w:val="008C7F37"/>
    <w:rsid w:val="008D0949"/>
    <w:rsid w:val="008D0A5A"/>
    <w:rsid w:val="008D2437"/>
    <w:rsid w:val="008D2514"/>
    <w:rsid w:val="008D2583"/>
    <w:rsid w:val="008D5E3B"/>
    <w:rsid w:val="008D6789"/>
    <w:rsid w:val="008E06F5"/>
    <w:rsid w:val="008E249B"/>
    <w:rsid w:val="008E29D2"/>
    <w:rsid w:val="008E388C"/>
    <w:rsid w:val="008E3D55"/>
    <w:rsid w:val="008E47DF"/>
    <w:rsid w:val="008E5B86"/>
    <w:rsid w:val="008E7098"/>
    <w:rsid w:val="008F08D5"/>
    <w:rsid w:val="008F11F9"/>
    <w:rsid w:val="008F3DD4"/>
    <w:rsid w:val="008F47E1"/>
    <w:rsid w:val="008F5397"/>
    <w:rsid w:val="008F5CBC"/>
    <w:rsid w:val="008F6090"/>
    <w:rsid w:val="009009DB"/>
    <w:rsid w:val="00901516"/>
    <w:rsid w:val="00902944"/>
    <w:rsid w:val="0090390C"/>
    <w:rsid w:val="0090458D"/>
    <w:rsid w:val="00904F2A"/>
    <w:rsid w:val="00905E40"/>
    <w:rsid w:val="00906B91"/>
    <w:rsid w:val="00907986"/>
    <w:rsid w:val="009122F6"/>
    <w:rsid w:val="00912C9A"/>
    <w:rsid w:val="009132FC"/>
    <w:rsid w:val="009144A3"/>
    <w:rsid w:val="00915130"/>
    <w:rsid w:val="0091583F"/>
    <w:rsid w:val="0091790F"/>
    <w:rsid w:val="009205E3"/>
    <w:rsid w:val="009214F3"/>
    <w:rsid w:val="00921839"/>
    <w:rsid w:val="0092394E"/>
    <w:rsid w:val="00926F9A"/>
    <w:rsid w:val="009308E3"/>
    <w:rsid w:val="00931C82"/>
    <w:rsid w:val="009328DB"/>
    <w:rsid w:val="00933930"/>
    <w:rsid w:val="0093463A"/>
    <w:rsid w:val="009348BE"/>
    <w:rsid w:val="009351C6"/>
    <w:rsid w:val="00935822"/>
    <w:rsid w:val="0093616F"/>
    <w:rsid w:val="009361A9"/>
    <w:rsid w:val="00936691"/>
    <w:rsid w:val="0093773A"/>
    <w:rsid w:val="00943200"/>
    <w:rsid w:val="009433A3"/>
    <w:rsid w:val="0094432E"/>
    <w:rsid w:val="00945A0F"/>
    <w:rsid w:val="00946B04"/>
    <w:rsid w:val="00947337"/>
    <w:rsid w:val="009477CA"/>
    <w:rsid w:val="00947936"/>
    <w:rsid w:val="00947F5B"/>
    <w:rsid w:val="00950010"/>
    <w:rsid w:val="00951FC2"/>
    <w:rsid w:val="0095233C"/>
    <w:rsid w:val="009531A0"/>
    <w:rsid w:val="00954686"/>
    <w:rsid w:val="00954ADC"/>
    <w:rsid w:val="0095518C"/>
    <w:rsid w:val="009573AC"/>
    <w:rsid w:val="00957846"/>
    <w:rsid w:val="009621B1"/>
    <w:rsid w:val="00962DAA"/>
    <w:rsid w:val="0096446E"/>
    <w:rsid w:val="00965A13"/>
    <w:rsid w:val="009662DE"/>
    <w:rsid w:val="00966BC8"/>
    <w:rsid w:val="009673FF"/>
    <w:rsid w:val="00967BFF"/>
    <w:rsid w:val="00967F06"/>
    <w:rsid w:val="00970B62"/>
    <w:rsid w:val="009719CA"/>
    <w:rsid w:val="00972EC5"/>
    <w:rsid w:val="009732BA"/>
    <w:rsid w:val="00973724"/>
    <w:rsid w:val="009745E1"/>
    <w:rsid w:val="00976C90"/>
    <w:rsid w:val="00980468"/>
    <w:rsid w:val="00981398"/>
    <w:rsid w:val="00981CA4"/>
    <w:rsid w:val="009833B6"/>
    <w:rsid w:val="00983485"/>
    <w:rsid w:val="009836FF"/>
    <w:rsid w:val="0098397D"/>
    <w:rsid w:val="00983D85"/>
    <w:rsid w:val="00983F65"/>
    <w:rsid w:val="009847A7"/>
    <w:rsid w:val="009858E4"/>
    <w:rsid w:val="00985C8A"/>
    <w:rsid w:val="00985D40"/>
    <w:rsid w:val="009865EA"/>
    <w:rsid w:val="0098767A"/>
    <w:rsid w:val="00992773"/>
    <w:rsid w:val="00992DED"/>
    <w:rsid w:val="0099635B"/>
    <w:rsid w:val="00996A5A"/>
    <w:rsid w:val="009A01E5"/>
    <w:rsid w:val="009A048B"/>
    <w:rsid w:val="009A1343"/>
    <w:rsid w:val="009A13BF"/>
    <w:rsid w:val="009A22E1"/>
    <w:rsid w:val="009A2AB9"/>
    <w:rsid w:val="009A308A"/>
    <w:rsid w:val="009A3808"/>
    <w:rsid w:val="009A3946"/>
    <w:rsid w:val="009A3C13"/>
    <w:rsid w:val="009A3E69"/>
    <w:rsid w:val="009A4751"/>
    <w:rsid w:val="009A7D97"/>
    <w:rsid w:val="009A7EC1"/>
    <w:rsid w:val="009B08F7"/>
    <w:rsid w:val="009B0F61"/>
    <w:rsid w:val="009B112A"/>
    <w:rsid w:val="009B1731"/>
    <w:rsid w:val="009B2597"/>
    <w:rsid w:val="009B2AF8"/>
    <w:rsid w:val="009B4503"/>
    <w:rsid w:val="009B5376"/>
    <w:rsid w:val="009B5496"/>
    <w:rsid w:val="009B768E"/>
    <w:rsid w:val="009C0A86"/>
    <w:rsid w:val="009C163D"/>
    <w:rsid w:val="009C1997"/>
    <w:rsid w:val="009C24D4"/>
    <w:rsid w:val="009C2787"/>
    <w:rsid w:val="009C2B11"/>
    <w:rsid w:val="009C3786"/>
    <w:rsid w:val="009C4860"/>
    <w:rsid w:val="009C4BD6"/>
    <w:rsid w:val="009C5D6F"/>
    <w:rsid w:val="009C7593"/>
    <w:rsid w:val="009D05BC"/>
    <w:rsid w:val="009D07A6"/>
    <w:rsid w:val="009D4C52"/>
    <w:rsid w:val="009D4F82"/>
    <w:rsid w:val="009D63DA"/>
    <w:rsid w:val="009D6DE6"/>
    <w:rsid w:val="009D7BC2"/>
    <w:rsid w:val="009E023C"/>
    <w:rsid w:val="009E036B"/>
    <w:rsid w:val="009E1304"/>
    <w:rsid w:val="009E3341"/>
    <w:rsid w:val="009E38EF"/>
    <w:rsid w:val="009E5FAB"/>
    <w:rsid w:val="009E6507"/>
    <w:rsid w:val="009F0748"/>
    <w:rsid w:val="009F1D00"/>
    <w:rsid w:val="009F2CD7"/>
    <w:rsid w:val="009F4BF0"/>
    <w:rsid w:val="009F4F6A"/>
    <w:rsid w:val="009F5124"/>
    <w:rsid w:val="009F58E1"/>
    <w:rsid w:val="009F78AD"/>
    <w:rsid w:val="009F7DE8"/>
    <w:rsid w:val="00A01720"/>
    <w:rsid w:val="00A02688"/>
    <w:rsid w:val="00A02B93"/>
    <w:rsid w:val="00A03559"/>
    <w:rsid w:val="00A064E1"/>
    <w:rsid w:val="00A06B1F"/>
    <w:rsid w:val="00A073C7"/>
    <w:rsid w:val="00A1152C"/>
    <w:rsid w:val="00A126EE"/>
    <w:rsid w:val="00A12A09"/>
    <w:rsid w:val="00A12A91"/>
    <w:rsid w:val="00A131C4"/>
    <w:rsid w:val="00A13667"/>
    <w:rsid w:val="00A13715"/>
    <w:rsid w:val="00A14B31"/>
    <w:rsid w:val="00A1594E"/>
    <w:rsid w:val="00A1686A"/>
    <w:rsid w:val="00A174C8"/>
    <w:rsid w:val="00A17CA1"/>
    <w:rsid w:val="00A17EAB"/>
    <w:rsid w:val="00A22944"/>
    <w:rsid w:val="00A23CBC"/>
    <w:rsid w:val="00A25329"/>
    <w:rsid w:val="00A25AE7"/>
    <w:rsid w:val="00A277DB"/>
    <w:rsid w:val="00A30105"/>
    <w:rsid w:val="00A30D33"/>
    <w:rsid w:val="00A32FC6"/>
    <w:rsid w:val="00A333FB"/>
    <w:rsid w:val="00A3614E"/>
    <w:rsid w:val="00A40867"/>
    <w:rsid w:val="00A418A8"/>
    <w:rsid w:val="00A4329E"/>
    <w:rsid w:val="00A4348B"/>
    <w:rsid w:val="00A43BEC"/>
    <w:rsid w:val="00A447D1"/>
    <w:rsid w:val="00A44C86"/>
    <w:rsid w:val="00A45987"/>
    <w:rsid w:val="00A464DB"/>
    <w:rsid w:val="00A473C1"/>
    <w:rsid w:val="00A47BB9"/>
    <w:rsid w:val="00A516E2"/>
    <w:rsid w:val="00A52A2A"/>
    <w:rsid w:val="00A52F7E"/>
    <w:rsid w:val="00A542CA"/>
    <w:rsid w:val="00A5430E"/>
    <w:rsid w:val="00A55322"/>
    <w:rsid w:val="00A55970"/>
    <w:rsid w:val="00A563AC"/>
    <w:rsid w:val="00A5783E"/>
    <w:rsid w:val="00A605D8"/>
    <w:rsid w:val="00A60612"/>
    <w:rsid w:val="00A61AB7"/>
    <w:rsid w:val="00A61CB9"/>
    <w:rsid w:val="00A62233"/>
    <w:rsid w:val="00A63B31"/>
    <w:rsid w:val="00A65541"/>
    <w:rsid w:val="00A66416"/>
    <w:rsid w:val="00A672A7"/>
    <w:rsid w:val="00A67C4F"/>
    <w:rsid w:val="00A701E1"/>
    <w:rsid w:val="00A7055D"/>
    <w:rsid w:val="00A71F79"/>
    <w:rsid w:val="00A72DDF"/>
    <w:rsid w:val="00A734F6"/>
    <w:rsid w:val="00A736B2"/>
    <w:rsid w:val="00A756D1"/>
    <w:rsid w:val="00A7697C"/>
    <w:rsid w:val="00A770D1"/>
    <w:rsid w:val="00A7720F"/>
    <w:rsid w:val="00A80046"/>
    <w:rsid w:val="00A820A5"/>
    <w:rsid w:val="00A8457B"/>
    <w:rsid w:val="00A85117"/>
    <w:rsid w:val="00A855A6"/>
    <w:rsid w:val="00A855EF"/>
    <w:rsid w:val="00A859B2"/>
    <w:rsid w:val="00A85B9F"/>
    <w:rsid w:val="00A87CEC"/>
    <w:rsid w:val="00A90C7C"/>
    <w:rsid w:val="00A91305"/>
    <w:rsid w:val="00A92073"/>
    <w:rsid w:val="00A93318"/>
    <w:rsid w:val="00A937AF"/>
    <w:rsid w:val="00A93AC2"/>
    <w:rsid w:val="00A9688F"/>
    <w:rsid w:val="00AA5248"/>
    <w:rsid w:val="00AA533A"/>
    <w:rsid w:val="00AA6C44"/>
    <w:rsid w:val="00AB0E44"/>
    <w:rsid w:val="00AB0F61"/>
    <w:rsid w:val="00AB1C05"/>
    <w:rsid w:val="00AB2168"/>
    <w:rsid w:val="00AB2A86"/>
    <w:rsid w:val="00AB3984"/>
    <w:rsid w:val="00AB5241"/>
    <w:rsid w:val="00AB5993"/>
    <w:rsid w:val="00AB77EE"/>
    <w:rsid w:val="00AB7E1F"/>
    <w:rsid w:val="00AC041E"/>
    <w:rsid w:val="00AC2BBC"/>
    <w:rsid w:val="00AC3D6C"/>
    <w:rsid w:val="00AC3EAE"/>
    <w:rsid w:val="00AC5884"/>
    <w:rsid w:val="00AC5BB0"/>
    <w:rsid w:val="00AC5E8A"/>
    <w:rsid w:val="00AC710D"/>
    <w:rsid w:val="00AC75E4"/>
    <w:rsid w:val="00AC7F8B"/>
    <w:rsid w:val="00AD01A5"/>
    <w:rsid w:val="00AD11B5"/>
    <w:rsid w:val="00AD1CF7"/>
    <w:rsid w:val="00AD2A9D"/>
    <w:rsid w:val="00AD3335"/>
    <w:rsid w:val="00AD4051"/>
    <w:rsid w:val="00AD48C5"/>
    <w:rsid w:val="00AD523A"/>
    <w:rsid w:val="00AD535B"/>
    <w:rsid w:val="00AD5C05"/>
    <w:rsid w:val="00AD5DBB"/>
    <w:rsid w:val="00AE131C"/>
    <w:rsid w:val="00AE18EC"/>
    <w:rsid w:val="00AE258E"/>
    <w:rsid w:val="00AE3500"/>
    <w:rsid w:val="00AE4254"/>
    <w:rsid w:val="00AE701C"/>
    <w:rsid w:val="00AE70D4"/>
    <w:rsid w:val="00AF0AEC"/>
    <w:rsid w:val="00AF2535"/>
    <w:rsid w:val="00AF26E8"/>
    <w:rsid w:val="00AF2DA2"/>
    <w:rsid w:val="00AF4175"/>
    <w:rsid w:val="00AF4444"/>
    <w:rsid w:val="00AF69B3"/>
    <w:rsid w:val="00AF7068"/>
    <w:rsid w:val="00B029BA"/>
    <w:rsid w:val="00B033FC"/>
    <w:rsid w:val="00B04075"/>
    <w:rsid w:val="00B0499F"/>
    <w:rsid w:val="00B053C9"/>
    <w:rsid w:val="00B059D0"/>
    <w:rsid w:val="00B06065"/>
    <w:rsid w:val="00B06548"/>
    <w:rsid w:val="00B06B10"/>
    <w:rsid w:val="00B06F4B"/>
    <w:rsid w:val="00B076E8"/>
    <w:rsid w:val="00B12254"/>
    <w:rsid w:val="00B1350D"/>
    <w:rsid w:val="00B14DD7"/>
    <w:rsid w:val="00B15761"/>
    <w:rsid w:val="00B1603D"/>
    <w:rsid w:val="00B1773C"/>
    <w:rsid w:val="00B201AC"/>
    <w:rsid w:val="00B212DB"/>
    <w:rsid w:val="00B21CCA"/>
    <w:rsid w:val="00B2212B"/>
    <w:rsid w:val="00B22D31"/>
    <w:rsid w:val="00B23D40"/>
    <w:rsid w:val="00B24544"/>
    <w:rsid w:val="00B344FC"/>
    <w:rsid w:val="00B34BF0"/>
    <w:rsid w:val="00B3560A"/>
    <w:rsid w:val="00B368C3"/>
    <w:rsid w:val="00B36EB8"/>
    <w:rsid w:val="00B4167A"/>
    <w:rsid w:val="00B42D47"/>
    <w:rsid w:val="00B44184"/>
    <w:rsid w:val="00B441BC"/>
    <w:rsid w:val="00B44DD1"/>
    <w:rsid w:val="00B4500D"/>
    <w:rsid w:val="00B46498"/>
    <w:rsid w:val="00B4725C"/>
    <w:rsid w:val="00B47B52"/>
    <w:rsid w:val="00B47D22"/>
    <w:rsid w:val="00B47F4F"/>
    <w:rsid w:val="00B53F0C"/>
    <w:rsid w:val="00B55581"/>
    <w:rsid w:val="00B55833"/>
    <w:rsid w:val="00B55F28"/>
    <w:rsid w:val="00B60786"/>
    <w:rsid w:val="00B62CF8"/>
    <w:rsid w:val="00B62D87"/>
    <w:rsid w:val="00B63EC5"/>
    <w:rsid w:val="00B640E5"/>
    <w:rsid w:val="00B6418B"/>
    <w:rsid w:val="00B642D6"/>
    <w:rsid w:val="00B643CE"/>
    <w:rsid w:val="00B65B05"/>
    <w:rsid w:val="00B6751D"/>
    <w:rsid w:val="00B67938"/>
    <w:rsid w:val="00B71161"/>
    <w:rsid w:val="00B71414"/>
    <w:rsid w:val="00B71419"/>
    <w:rsid w:val="00B7232B"/>
    <w:rsid w:val="00B76035"/>
    <w:rsid w:val="00B764B1"/>
    <w:rsid w:val="00B76950"/>
    <w:rsid w:val="00B76BF0"/>
    <w:rsid w:val="00B800E6"/>
    <w:rsid w:val="00B80E76"/>
    <w:rsid w:val="00B8103F"/>
    <w:rsid w:val="00B81B4A"/>
    <w:rsid w:val="00B833A7"/>
    <w:rsid w:val="00B85F1F"/>
    <w:rsid w:val="00B8612A"/>
    <w:rsid w:val="00B90E79"/>
    <w:rsid w:val="00B92280"/>
    <w:rsid w:val="00B93777"/>
    <w:rsid w:val="00B94218"/>
    <w:rsid w:val="00B9427A"/>
    <w:rsid w:val="00B94964"/>
    <w:rsid w:val="00B94966"/>
    <w:rsid w:val="00B94AEE"/>
    <w:rsid w:val="00B94B73"/>
    <w:rsid w:val="00B96413"/>
    <w:rsid w:val="00BA005C"/>
    <w:rsid w:val="00BA474A"/>
    <w:rsid w:val="00BA5199"/>
    <w:rsid w:val="00BA587C"/>
    <w:rsid w:val="00BA5B8F"/>
    <w:rsid w:val="00BA60EC"/>
    <w:rsid w:val="00BA66C8"/>
    <w:rsid w:val="00BA6AE5"/>
    <w:rsid w:val="00BA6CA0"/>
    <w:rsid w:val="00BA7FA6"/>
    <w:rsid w:val="00BB01ED"/>
    <w:rsid w:val="00BB1D1D"/>
    <w:rsid w:val="00BB3800"/>
    <w:rsid w:val="00BB440D"/>
    <w:rsid w:val="00BB4F49"/>
    <w:rsid w:val="00BB4F78"/>
    <w:rsid w:val="00BB4F88"/>
    <w:rsid w:val="00BB7B7E"/>
    <w:rsid w:val="00BC0619"/>
    <w:rsid w:val="00BC1A58"/>
    <w:rsid w:val="00BC2F9F"/>
    <w:rsid w:val="00BC3D24"/>
    <w:rsid w:val="00BC4E9F"/>
    <w:rsid w:val="00BC4EC8"/>
    <w:rsid w:val="00BC59C5"/>
    <w:rsid w:val="00BC6F58"/>
    <w:rsid w:val="00BC787F"/>
    <w:rsid w:val="00BD3B95"/>
    <w:rsid w:val="00BD4337"/>
    <w:rsid w:val="00BD4910"/>
    <w:rsid w:val="00BD4957"/>
    <w:rsid w:val="00BD4987"/>
    <w:rsid w:val="00BD4F92"/>
    <w:rsid w:val="00BD579F"/>
    <w:rsid w:val="00BD5FC0"/>
    <w:rsid w:val="00BD60BA"/>
    <w:rsid w:val="00BD63B9"/>
    <w:rsid w:val="00BD74C5"/>
    <w:rsid w:val="00BD7860"/>
    <w:rsid w:val="00BE08C6"/>
    <w:rsid w:val="00BE0B54"/>
    <w:rsid w:val="00BE12BE"/>
    <w:rsid w:val="00BE17E1"/>
    <w:rsid w:val="00BE22DC"/>
    <w:rsid w:val="00BE2EA5"/>
    <w:rsid w:val="00BE2FBA"/>
    <w:rsid w:val="00BE305C"/>
    <w:rsid w:val="00BE3342"/>
    <w:rsid w:val="00BE52E1"/>
    <w:rsid w:val="00BE52EE"/>
    <w:rsid w:val="00BE6411"/>
    <w:rsid w:val="00BE6641"/>
    <w:rsid w:val="00BE7CF3"/>
    <w:rsid w:val="00BF217A"/>
    <w:rsid w:val="00BF3147"/>
    <w:rsid w:val="00BF50AF"/>
    <w:rsid w:val="00BF77EA"/>
    <w:rsid w:val="00C00339"/>
    <w:rsid w:val="00C008E3"/>
    <w:rsid w:val="00C00CF2"/>
    <w:rsid w:val="00C04800"/>
    <w:rsid w:val="00C05A83"/>
    <w:rsid w:val="00C06C51"/>
    <w:rsid w:val="00C07232"/>
    <w:rsid w:val="00C07C76"/>
    <w:rsid w:val="00C07C83"/>
    <w:rsid w:val="00C10BFC"/>
    <w:rsid w:val="00C1206F"/>
    <w:rsid w:val="00C1228E"/>
    <w:rsid w:val="00C12FC9"/>
    <w:rsid w:val="00C133B0"/>
    <w:rsid w:val="00C13DF1"/>
    <w:rsid w:val="00C14587"/>
    <w:rsid w:val="00C1493E"/>
    <w:rsid w:val="00C14AA0"/>
    <w:rsid w:val="00C1630A"/>
    <w:rsid w:val="00C16C57"/>
    <w:rsid w:val="00C210D2"/>
    <w:rsid w:val="00C2260D"/>
    <w:rsid w:val="00C22A52"/>
    <w:rsid w:val="00C23D33"/>
    <w:rsid w:val="00C24139"/>
    <w:rsid w:val="00C26558"/>
    <w:rsid w:val="00C26B39"/>
    <w:rsid w:val="00C27E09"/>
    <w:rsid w:val="00C3054F"/>
    <w:rsid w:val="00C31D42"/>
    <w:rsid w:val="00C31D83"/>
    <w:rsid w:val="00C322BC"/>
    <w:rsid w:val="00C32F5D"/>
    <w:rsid w:val="00C331CD"/>
    <w:rsid w:val="00C331F1"/>
    <w:rsid w:val="00C33A67"/>
    <w:rsid w:val="00C3418C"/>
    <w:rsid w:val="00C34834"/>
    <w:rsid w:val="00C34B29"/>
    <w:rsid w:val="00C35699"/>
    <w:rsid w:val="00C366C9"/>
    <w:rsid w:val="00C37E09"/>
    <w:rsid w:val="00C412B6"/>
    <w:rsid w:val="00C41A97"/>
    <w:rsid w:val="00C41CD2"/>
    <w:rsid w:val="00C42B5A"/>
    <w:rsid w:val="00C42F89"/>
    <w:rsid w:val="00C43CF1"/>
    <w:rsid w:val="00C452A7"/>
    <w:rsid w:val="00C461DB"/>
    <w:rsid w:val="00C46B73"/>
    <w:rsid w:val="00C47CFB"/>
    <w:rsid w:val="00C50072"/>
    <w:rsid w:val="00C50B69"/>
    <w:rsid w:val="00C50E24"/>
    <w:rsid w:val="00C50ED2"/>
    <w:rsid w:val="00C52729"/>
    <w:rsid w:val="00C53044"/>
    <w:rsid w:val="00C5327A"/>
    <w:rsid w:val="00C53D0F"/>
    <w:rsid w:val="00C54F8A"/>
    <w:rsid w:val="00C55768"/>
    <w:rsid w:val="00C55D94"/>
    <w:rsid w:val="00C55EF9"/>
    <w:rsid w:val="00C568FC"/>
    <w:rsid w:val="00C56F83"/>
    <w:rsid w:val="00C578CF"/>
    <w:rsid w:val="00C6052A"/>
    <w:rsid w:val="00C60567"/>
    <w:rsid w:val="00C61B8F"/>
    <w:rsid w:val="00C61BB2"/>
    <w:rsid w:val="00C62226"/>
    <w:rsid w:val="00C6327A"/>
    <w:rsid w:val="00C63964"/>
    <w:rsid w:val="00C63DB1"/>
    <w:rsid w:val="00C64754"/>
    <w:rsid w:val="00C647BC"/>
    <w:rsid w:val="00C65167"/>
    <w:rsid w:val="00C66909"/>
    <w:rsid w:val="00C675CB"/>
    <w:rsid w:val="00C67EFB"/>
    <w:rsid w:val="00C7056E"/>
    <w:rsid w:val="00C7112C"/>
    <w:rsid w:val="00C714A5"/>
    <w:rsid w:val="00C71669"/>
    <w:rsid w:val="00C71D17"/>
    <w:rsid w:val="00C71EEA"/>
    <w:rsid w:val="00C725A0"/>
    <w:rsid w:val="00C735C8"/>
    <w:rsid w:val="00C73CC8"/>
    <w:rsid w:val="00C73E2A"/>
    <w:rsid w:val="00C74F1D"/>
    <w:rsid w:val="00C750C9"/>
    <w:rsid w:val="00C75D4B"/>
    <w:rsid w:val="00C76A55"/>
    <w:rsid w:val="00C7723F"/>
    <w:rsid w:val="00C774FA"/>
    <w:rsid w:val="00C80DFE"/>
    <w:rsid w:val="00C81670"/>
    <w:rsid w:val="00C8334F"/>
    <w:rsid w:val="00C8379B"/>
    <w:rsid w:val="00C85741"/>
    <w:rsid w:val="00C859AD"/>
    <w:rsid w:val="00C90C1A"/>
    <w:rsid w:val="00C915FC"/>
    <w:rsid w:val="00C91C53"/>
    <w:rsid w:val="00C92819"/>
    <w:rsid w:val="00C93393"/>
    <w:rsid w:val="00C9435C"/>
    <w:rsid w:val="00C945F7"/>
    <w:rsid w:val="00C946CE"/>
    <w:rsid w:val="00C964BD"/>
    <w:rsid w:val="00C96CE5"/>
    <w:rsid w:val="00C970AC"/>
    <w:rsid w:val="00C977B1"/>
    <w:rsid w:val="00CA07EF"/>
    <w:rsid w:val="00CA1239"/>
    <w:rsid w:val="00CA1E1E"/>
    <w:rsid w:val="00CA354B"/>
    <w:rsid w:val="00CA35E4"/>
    <w:rsid w:val="00CA449A"/>
    <w:rsid w:val="00CA46B9"/>
    <w:rsid w:val="00CA5005"/>
    <w:rsid w:val="00CA6693"/>
    <w:rsid w:val="00CA768B"/>
    <w:rsid w:val="00CB060C"/>
    <w:rsid w:val="00CB0C49"/>
    <w:rsid w:val="00CB2228"/>
    <w:rsid w:val="00CB26AC"/>
    <w:rsid w:val="00CB4C2A"/>
    <w:rsid w:val="00CB5794"/>
    <w:rsid w:val="00CB640F"/>
    <w:rsid w:val="00CB7BE1"/>
    <w:rsid w:val="00CC00F1"/>
    <w:rsid w:val="00CC05B4"/>
    <w:rsid w:val="00CC0C83"/>
    <w:rsid w:val="00CC3077"/>
    <w:rsid w:val="00CC4DD0"/>
    <w:rsid w:val="00CC57EC"/>
    <w:rsid w:val="00CC617B"/>
    <w:rsid w:val="00CC7BA7"/>
    <w:rsid w:val="00CD1F73"/>
    <w:rsid w:val="00CD31B5"/>
    <w:rsid w:val="00CD5809"/>
    <w:rsid w:val="00CD65E0"/>
    <w:rsid w:val="00CD7619"/>
    <w:rsid w:val="00CD7C20"/>
    <w:rsid w:val="00CE3520"/>
    <w:rsid w:val="00CE3ABE"/>
    <w:rsid w:val="00CE3D98"/>
    <w:rsid w:val="00CE3E8D"/>
    <w:rsid w:val="00CE4C57"/>
    <w:rsid w:val="00CE4E85"/>
    <w:rsid w:val="00CE50EE"/>
    <w:rsid w:val="00CE688C"/>
    <w:rsid w:val="00CE7500"/>
    <w:rsid w:val="00CE78DE"/>
    <w:rsid w:val="00CF0650"/>
    <w:rsid w:val="00CF1F6C"/>
    <w:rsid w:val="00CF2586"/>
    <w:rsid w:val="00CF26AF"/>
    <w:rsid w:val="00CF2C75"/>
    <w:rsid w:val="00CF2E8B"/>
    <w:rsid w:val="00CF3531"/>
    <w:rsid w:val="00CF3971"/>
    <w:rsid w:val="00CF39DB"/>
    <w:rsid w:val="00CF51DA"/>
    <w:rsid w:val="00CF5A2D"/>
    <w:rsid w:val="00CF5AE6"/>
    <w:rsid w:val="00CF69A7"/>
    <w:rsid w:val="00CF6D32"/>
    <w:rsid w:val="00CF75E2"/>
    <w:rsid w:val="00D003DA"/>
    <w:rsid w:val="00D00758"/>
    <w:rsid w:val="00D01AC4"/>
    <w:rsid w:val="00D01F0D"/>
    <w:rsid w:val="00D02715"/>
    <w:rsid w:val="00D02C94"/>
    <w:rsid w:val="00D02FFD"/>
    <w:rsid w:val="00D03350"/>
    <w:rsid w:val="00D04B41"/>
    <w:rsid w:val="00D0622C"/>
    <w:rsid w:val="00D10A1A"/>
    <w:rsid w:val="00D10B24"/>
    <w:rsid w:val="00D111D0"/>
    <w:rsid w:val="00D129C2"/>
    <w:rsid w:val="00D13960"/>
    <w:rsid w:val="00D1591E"/>
    <w:rsid w:val="00D16056"/>
    <w:rsid w:val="00D21517"/>
    <w:rsid w:val="00D2279C"/>
    <w:rsid w:val="00D2387B"/>
    <w:rsid w:val="00D23AF5"/>
    <w:rsid w:val="00D25C13"/>
    <w:rsid w:val="00D26EEA"/>
    <w:rsid w:val="00D2716F"/>
    <w:rsid w:val="00D273A7"/>
    <w:rsid w:val="00D273EA"/>
    <w:rsid w:val="00D2789D"/>
    <w:rsid w:val="00D27D2D"/>
    <w:rsid w:val="00D31E7A"/>
    <w:rsid w:val="00D326FA"/>
    <w:rsid w:val="00D3273E"/>
    <w:rsid w:val="00D32EB1"/>
    <w:rsid w:val="00D3387D"/>
    <w:rsid w:val="00D33B46"/>
    <w:rsid w:val="00D34EB0"/>
    <w:rsid w:val="00D37CA7"/>
    <w:rsid w:val="00D409C5"/>
    <w:rsid w:val="00D416C8"/>
    <w:rsid w:val="00D416D2"/>
    <w:rsid w:val="00D41953"/>
    <w:rsid w:val="00D42D11"/>
    <w:rsid w:val="00D42FA8"/>
    <w:rsid w:val="00D45D48"/>
    <w:rsid w:val="00D46223"/>
    <w:rsid w:val="00D47871"/>
    <w:rsid w:val="00D47CBE"/>
    <w:rsid w:val="00D47E3E"/>
    <w:rsid w:val="00D527AF"/>
    <w:rsid w:val="00D5302D"/>
    <w:rsid w:val="00D54C10"/>
    <w:rsid w:val="00D55A20"/>
    <w:rsid w:val="00D55D82"/>
    <w:rsid w:val="00D5613E"/>
    <w:rsid w:val="00D56D05"/>
    <w:rsid w:val="00D5724D"/>
    <w:rsid w:val="00D63306"/>
    <w:rsid w:val="00D64AE3"/>
    <w:rsid w:val="00D64E88"/>
    <w:rsid w:val="00D65F5B"/>
    <w:rsid w:val="00D669A3"/>
    <w:rsid w:val="00D66CD4"/>
    <w:rsid w:val="00D70261"/>
    <w:rsid w:val="00D71516"/>
    <w:rsid w:val="00D73430"/>
    <w:rsid w:val="00D7381F"/>
    <w:rsid w:val="00D74461"/>
    <w:rsid w:val="00D748F7"/>
    <w:rsid w:val="00D7567E"/>
    <w:rsid w:val="00D77514"/>
    <w:rsid w:val="00D803DB"/>
    <w:rsid w:val="00D834DB"/>
    <w:rsid w:val="00D90259"/>
    <w:rsid w:val="00D92190"/>
    <w:rsid w:val="00D925E1"/>
    <w:rsid w:val="00D93371"/>
    <w:rsid w:val="00D938C3"/>
    <w:rsid w:val="00D94992"/>
    <w:rsid w:val="00D952D4"/>
    <w:rsid w:val="00D96A26"/>
    <w:rsid w:val="00D96D06"/>
    <w:rsid w:val="00DA0495"/>
    <w:rsid w:val="00DA0496"/>
    <w:rsid w:val="00DA0D88"/>
    <w:rsid w:val="00DA0F8D"/>
    <w:rsid w:val="00DA1623"/>
    <w:rsid w:val="00DA1B5E"/>
    <w:rsid w:val="00DA2132"/>
    <w:rsid w:val="00DA2A03"/>
    <w:rsid w:val="00DA41FD"/>
    <w:rsid w:val="00DA54DE"/>
    <w:rsid w:val="00DA5CFD"/>
    <w:rsid w:val="00DA64C8"/>
    <w:rsid w:val="00DA77D4"/>
    <w:rsid w:val="00DA7EFA"/>
    <w:rsid w:val="00DB17AC"/>
    <w:rsid w:val="00DB1A00"/>
    <w:rsid w:val="00DB1A3C"/>
    <w:rsid w:val="00DB226A"/>
    <w:rsid w:val="00DB5AF1"/>
    <w:rsid w:val="00DB5EBF"/>
    <w:rsid w:val="00DB5EC4"/>
    <w:rsid w:val="00DB63DC"/>
    <w:rsid w:val="00DB6543"/>
    <w:rsid w:val="00DC0A47"/>
    <w:rsid w:val="00DC0C80"/>
    <w:rsid w:val="00DC0F50"/>
    <w:rsid w:val="00DC284B"/>
    <w:rsid w:val="00DC28BD"/>
    <w:rsid w:val="00DC4E3E"/>
    <w:rsid w:val="00DC6246"/>
    <w:rsid w:val="00DC6B37"/>
    <w:rsid w:val="00DC6D69"/>
    <w:rsid w:val="00DC79B8"/>
    <w:rsid w:val="00DD0120"/>
    <w:rsid w:val="00DD029F"/>
    <w:rsid w:val="00DD2D04"/>
    <w:rsid w:val="00DD34AB"/>
    <w:rsid w:val="00DD3950"/>
    <w:rsid w:val="00DD4AD9"/>
    <w:rsid w:val="00DD4D75"/>
    <w:rsid w:val="00DD62BE"/>
    <w:rsid w:val="00DD7855"/>
    <w:rsid w:val="00DD7BAA"/>
    <w:rsid w:val="00DE002A"/>
    <w:rsid w:val="00DE1BB3"/>
    <w:rsid w:val="00DE1BE4"/>
    <w:rsid w:val="00DE284C"/>
    <w:rsid w:val="00DE38A7"/>
    <w:rsid w:val="00DE4590"/>
    <w:rsid w:val="00DE48EF"/>
    <w:rsid w:val="00DE49B8"/>
    <w:rsid w:val="00DE4BD2"/>
    <w:rsid w:val="00DE6178"/>
    <w:rsid w:val="00DE6A1B"/>
    <w:rsid w:val="00DE6E2B"/>
    <w:rsid w:val="00DE6E7F"/>
    <w:rsid w:val="00DF162F"/>
    <w:rsid w:val="00DF2269"/>
    <w:rsid w:val="00DF27AE"/>
    <w:rsid w:val="00DF2B26"/>
    <w:rsid w:val="00DF2B68"/>
    <w:rsid w:val="00DF6436"/>
    <w:rsid w:val="00E00DB6"/>
    <w:rsid w:val="00E00F85"/>
    <w:rsid w:val="00E01A5D"/>
    <w:rsid w:val="00E0226A"/>
    <w:rsid w:val="00E03622"/>
    <w:rsid w:val="00E03C93"/>
    <w:rsid w:val="00E04A40"/>
    <w:rsid w:val="00E04F7E"/>
    <w:rsid w:val="00E06AEE"/>
    <w:rsid w:val="00E06EFD"/>
    <w:rsid w:val="00E0767B"/>
    <w:rsid w:val="00E10DF1"/>
    <w:rsid w:val="00E11A2A"/>
    <w:rsid w:val="00E11A42"/>
    <w:rsid w:val="00E14168"/>
    <w:rsid w:val="00E161EC"/>
    <w:rsid w:val="00E16A2B"/>
    <w:rsid w:val="00E17512"/>
    <w:rsid w:val="00E17EEB"/>
    <w:rsid w:val="00E2007C"/>
    <w:rsid w:val="00E215C1"/>
    <w:rsid w:val="00E21961"/>
    <w:rsid w:val="00E23D80"/>
    <w:rsid w:val="00E2567B"/>
    <w:rsid w:val="00E25FAF"/>
    <w:rsid w:val="00E26CBC"/>
    <w:rsid w:val="00E26ECE"/>
    <w:rsid w:val="00E31D73"/>
    <w:rsid w:val="00E32169"/>
    <w:rsid w:val="00E3280F"/>
    <w:rsid w:val="00E328E5"/>
    <w:rsid w:val="00E33055"/>
    <w:rsid w:val="00E34BB3"/>
    <w:rsid w:val="00E367F7"/>
    <w:rsid w:val="00E36F59"/>
    <w:rsid w:val="00E40000"/>
    <w:rsid w:val="00E40D51"/>
    <w:rsid w:val="00E4107F"/>
    <w:rsid w:val="00E42B0C"/>
    <w:rsid w:val="00E42BB2"/>
    <w:rsid w:val="00E42FB6"/>
    <w:rsid w:val="00E438FE"/>
    <w:rsid w:val="00E440B6"/>
    <w:rsid w:val="00E44636"/>
    <w:rsid w:val="00E45255"/>
    <w:rsid w:val="00E45F45"/>
    <w:rsid w:val="00E507BD"/>
    <w:rsid w:val="00E50FD3"/>
    <w:rsid w:val="00E5120E"/>
    <w:rsid w:val="00E51689"/>
    <w:rsid w:val="00E520D9"/>
    <w:rsid w:val="00E54183"/>
    <w:rsid w:val="00E54C0A"/>
    <w:rsid w:val="00E56347"/>
    <w:rsid w:val="00E56CDE"/>
    <w:rsid w:val="00E62DD8"/>
    <w:rsid w:val="00E63C87"/>
    <w:rsid w:val="00E63D99"/>
    <w:rsid w:val="00E64384"/>
    <w:rsid w:val="00E65BAA"/>
    <w:rsid w:val="00E6635E"/>
    <w:rsid w:val="00E6665A"/>
    <w:rsid w:val="00E67238"/>
    <w:rsid w:val="00E714D9"/>
    <w:rsid w:val="00E73940"/>
    <w:rsid w:val="00E76C81"/>
    <w:rsid w:val="00E804C6"/>
    <w:rsid w:val="00E811DB"/>
    <w:rsid w:val="00E81487"/>
    <w:rsid w:val="00E82988"/>
    <w:rsid w:val="00E83469"/>
    <w:rsid w:val="00E8451D"/>
    <w:rsid w:val="00E84E40"/>
    <w:rsid w:val="00E86B6A"/>
    <w:rsid w:val="00E87320"/>
    <w:rsid w:val="00E87E0F"/>
    <w:rsid w:val="00E87EB8"/>
    <w:rsid w:val="00E90351"/>
    <w:rsid w:val="00E90DB7"/>
    <w:rsid w:val="00E913D8"/>
    <w:rsid w:val="00E92AE3"/>
    <w:rsid w:val="00E93C5B"/>
    <w:rsid w:val="00E943BA"/>
    <w:rsid w:val="00E95354"/>
    <w:rsid w:val="00E95BB9"/>
    <w:rsid w:val="00E9716C"/>
    <w:rsid w:val="00E97735"/>
    <w:rsid w:val="00EA02E0"/>
    <w:rsid w:val="00EA0FCA"/>
    <w:rsid w:val="00EA37EE"/>
    <w:rsid w:val="00EA3AEF"/>
    <w:rsid w:val="00EA55D6"/>
    <w:rsid w:val="00EA7F97"/>
    <w:rsid w:val="00EB0340"/>
    <w:rsid w:val="00EB0D2A"/>
    <w:rsid w:val="00EB17F1"/>
    <w:rsid w:val="00EB1BE6"/>
    <w:rsid w:val="00EB2815"/>
    <w:rsid w:val="00EB4544"/>
    <w:rsid w:val="00EB5314"/>
    <w:rsid w:val="00EB5485"/>
    <w:rsid w:val="00EB57A0"/>
    <w:rsid w:val="00EB5FC2"/>
    <w:rsid w:val="00EB6B39"/>
    <w:rsid w:val="00EB736C"/>
    <w:rsid w:val="00EB75AF"/>
    <w:rsid w:val="00EB7AC0"/>
    <w:rsid w:val="00EC0422"/>
    <w:rsid w:val="00EC16C5"/>
    <w:rsid w:val="00EC1A21"/>
    <w:rsid w:val="00EC2466"/>
    <w:rsid w:val="00EC4902"/>
    <w:rsid w:val="00EC514D"/>
    <w:rsid w:val="00EC5D17"/>
    <w:rsid w:val="00EC720C"/>
    <w:rsid w:val="00ED2D3A"/>
    <w:rsid w:val="00ED3DDE"/>
    <w:rsid w:val="00ED400A"/>
    <w:rsid w:val="00ED55EF"/>
    <w:rsid w:val="00ED63B0"/>
    <w:rsid w:val="00ED7E1F"/>
    <w:rsid w:val="00ED7FE5"/>
    <w:rsid w:val="00EE063E"/>
    <w:rsid w:val="00EE1656"/>
    <w:rsid w:val="00EE1AFB"/>
    <w:rsid w:val="00EE200E"/>
    <w:rsid w:val="00EE2254"/>
    <w:rsid w:val="00EE2493"/>
    <w:rsid w:val="00EE339D"/>
    <w:rsid w:val="00EE46A9"/>
    <w:rsid w:val="00EE509D"/>
    <w:rsid w:val="00EE71F8"/>
    <w:rsid w:val="00EF0B78"/>
    <w:rsid w:val="00EF15FF"/>
    <w:rsid w:val="00EF1FE8"/>
    <w:rsid w:val="00EF264D"/>
    <w:rsid w:val="00EF2757"/>
    <w:rsid w:val="00EF3156"/>
    <w:rsid w:val="00EF4195"/>
    <w:rsid w:val="00EF59B2"/>
    <w:rsid w:val="00EF5E2F"/>
    <w:rsid w:val="00EF5EFB"/>
    <w:rsid w:val="00EF61E7"/>
    <w:rsid w:val="00EF659A"/>
    <w:rsid w:val="00EF7011"/>
    <w:rsid w:val="00EF7D6C"/>
    <w:rsid w:val="00F009F0"/>
    <w:rsid w:val="00F0101A"/>
    <w:rsid w:val="00F02179"/>
    <w:rsid w:val="00F028E4"/>
    <w:rsid w:val="00F02B54"/>
    <w:rsid w:val="00F02F20"/>
    <w:rsid w:val="00F050CE"/>
    <w:rsid w:val="00F05523"/>
    <w:rsid w:val="00F058C2"/>
    <w:rsid w:val="00F0607A"/>
    <w:rsid w:val="00F07E8C"/>
    <w:rsid w:val="00F12646"/>
    <w:rsid w:val="00F13882"/>
    <w:rsid w:val="00F16D3C"/>
    <w:rsid w:val="00F16F8D"/>
    <w:rsid w:val="00F172AA"/>
    <w:rsid w:val="00F17407"/>
    <w:rsid w:val="00F17DEA"/>
    <w:rsid w:val="00F21796"/>
    <w:rsid w:val="00F21C12"/>
    <w:rsid w:val="00F22226"/>
    <w:rsid w:val="00F23D43"/>
    <w:rsid w:val="00F24BB6"/>
    <w:rsid w:val="00F25584"/>
    <w:rsid w:val="00F2609C"/>
    <w:rsid w:val="00F2627B"/>
    <w:rsid w:val="00F306F1"/>
    <w:rsid w:val="00F30B50"/>
    <w:rsid w:val="00F31ACC"/>
    <w:rsid w:val="00F32D54"/>
    <w:rsid w:val="00F3542D"/>
    <w:rsid w:val="00F36E78"/>
    <w:rsid w:val="00F371C1"/>
    <w:rsid w:val="00F37EA9"/>
    <w:rsid w:val="00F40529"/>
    <w:rsid w:val="00F40C1B"/>
    <w:rsid w:val="00F412D8"/>
    <w:rsid w:val="00F42392"/>
    <w:rsid w:val="00F42E1C"/>
    <w:rsid w:val="00F43B1F"/>
    <w:rsid w:val="00F459B6"/>
    <w:rsid w:val="00F45D1B"/>
    <w:rsid w:val="00F47402"/>
    <w:rsid w:val="00F47C63"/>
    <w:rsid w:val="00F50495"/>
    <w:rsid w:val="00F51B12"/>
    <w:rsid w:val="00F52CFF"/>
    <w:rsid w:val="00F52F82"/>
    <w:rsid w:val="00F5361E"/>
    <w:rsid w:val="00F53983"/>
    <w:rsid w:val="00F53FB1"/>
    <w:rsid w:val="00F550F4"/>
    <w:rsid w:val="00F55251"/>
    <w:rsid w:val="00F57971"/>
    <w:rsid w:val="00F612DC"/>
    <w:rsid w:val="00F616D7"/>
    <w:rsid w:val="00F62B03"/>
    <w:rsid w:val="00F62BF4"/>
    <w:rsid w:val="00F62F13"/>
    <w:rsid w:val="00F63258"/>
    <w:rsid w:val="00F706F0"/>
    <w:rsid w:val="00F71A05"/>
    <w:rsid w:val="00F71B2F"/>
    <w:rsid w:val="00F7220F"/>
    <w:rsid w:val="00F7290F"/>
    <w:rsid w:val="00F72E10"/>
    <w:rsid w:val="00F82927"/>
    <w:rsid w:val="00F82E37"/>
    <w:rsid w:val="00F84493"/>
    <w:rsid w:val="00F85805"/>
    <w:rsid w:val="00F85E22"/>
    <w:rsid w:val="00F86159"/>
    <w:rsid w:val="00F86AFC"/>
    <w:rsid w:val="00F86BCF"/>
    <w:rsid w:val="00F90FC6"/>
    <w:rsid w:val="00F921E1"/>
    <w:rsid w:val="00F92E5E"/>
    <w:rsid w:val="00F93D02"/>
    <w:rsid w:val="00F942D6"/>
    <w:rsid w:val="00F94B1D"/>
    <w:rsid w:val="00F94BA4"/>
    <w:rsid w:val="00F951F8"/>
    <w:rsid w:val="00F9632D"/>
    <w:rsid w:val="00F96B5B"/>
    <w:rsid w:val="00F97430"/>
    <w:rsid w:val="00F975AD"/>
    <w:rsid w:val="00F97D10"/>
    <w:rsid w:val="00F97DEC"/>
    <w:rsid w:val="00FA0566"/>
    <w:rsid w:val="00FA05A5"/>
    <w:rsid w:val="00FA0C0E"/>
    <w:rsid w:val="00FA1B17"/>
    <w:rsid w:val="00FA1EA3"/>
    <w:rsid w:val="00FA26BD"/>
    <w:rsid w:val="00FA308F"/>
    <w:rsid w:val="00FA3146"/>
    <w:rsid w:val="00FA6721"/>
    <w:rsid w:val="00FA67C4"/>
    <w:rsid w:val="00FA7605"/>
    <w:rsid w:val="00FB1125"/>
    <w:rsid w:val="00FB2479"/>
    <w:rsid w:val="00FB2C5D"/>
    <w:rsid w:val="00FB411E"/>
    <w:rsid w:val="00FB4591"/>
    <w:rsid w:val="00FB5B24"/>
    <w:rsid w:val="00FB5E66"/>
    <w:rsid w:val="00FB5EED"/>
    <w:rsid w:val="00FB7449"/>
    <w:rsid w:val="00FB755B"/>
    <w:rsid w:val="00FC19FE"/>
    <w:rsid w:val="00FC1B7D"/>
    <w:rsid w:val="00FC1EF2"/>
    <w:rsid w:val="00FC29BD"/>
    <w:rsid w:val="00FC2A2C"/>
    <w:rsid w:val="00FC2DE9"/>
    <w:rsid w:val="00FC45B7"/>
    <w:rsid w:val="00FC47B0"/>
    <w:rsid w:val="00FC6911"/>
    <w:rsid w:val="00FC7BB6"/>
    <w:rsid w:val="00FD0F03"/>
    <w:rsid w:val="00FD16DF"/>
    <w:rsid w:val="00FD1734"/>
    <w:rsid w:val="00FD226B"/>
    <w:rsid w:val="00FD5283"/>
    <w:rsid w:val="00FD535B"/>
    <w:rsid w:val="00FD5CAE"/>
    <w:rsid w:val="00FD5EB5"/>
    <w:rsid w:val="00FD6DAE"/>
    <w:rsid w:val="00FD6E4B"/>
    <w:rsid w:val="00FD7155"/>
    <w:rsid w:val="00FD73A1"/>
    <w:rsid w:val="00FD7F8C"/>
    <w:rsid w:val="00FD7F95"/>
    <w:rsid w:val="00FE1230"/>
    <w:rsid w:val="00FE3000"/>
    <w:rsid w:val="00FE3A1F"/>
    <w:rsid w:val="00FE3E68"/>
    <w:rsid w:val="00FE56A0"/>
    <w:rsid w:val="00FE5BDD"/>
    <w:rsid w:val="00FE5DB2"/>
    <w:rsid w:val="00FE62E0"/>
    <w:rsid w:val="00FE685E"/>
    <w:rsid w:val="00FF013E"/>
    <w:rsid w:val="00FF0238"/>
    <w:rsid w:val="00FF12ED"/>
    <w:rsid w:val="00FF14FE"/>
    <w:rsid w:val="00FF1748"/>
    <w:rsid w:val="00FF204A"/>
    <w:rsid w:val="00FF574E"/>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D0E3-E66A-4CCC-AC53-328912E9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10</Pages>
  <Words>6020</Words>
  <Characters>34318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40258</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440</cp:revision>
  <cp:lastPrinted>2014-05-15T05:12:00Z</cp:lastPrinted>
  <dcterms:created xsi:type="dcterms:W3CDTF">2013-11-22T03:55:00Z</dcterms:created>
  <dcterms:modified xsi:type="dcterms:W3CDTF">2014-05-16T10:05:00Z</dcterms:modified>
</cp:coreProperties>
</file>